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079B" w14:textId="7F6E2940" w:rsidR="00EC5B3E" w:rsidRPr="00BC3A9C" w:rsidRDefault="00C8590F" w:rsidP="00EC5B3E">
      <w:pPr>
        <w:pStyle w:val="CBTitre"/>
        <w:spacing w:line="240" w:lineRule="auto"/>
        <w:rPr>
          <w:lang w:val="de-CH"/>
        </w:rPr>
      </w:pPr>
      <w:r>
        <w:rPr>
          <w:lang w:val="de-CH"/>
        </w:rPr>
        <w:t>Ukraine:</w:t>
      </w:r>
      <w:r>
        <w:rPr>
          <w:lang w:val="de-CH"/>
        </w:rPr>
        <w:br/>
        <w:t xml:space="preserve">Bundespräsident Ignazio Cassis </w:t>
      </w:r>
      <w:r w:rsidR="00CD7748">
        <w:rPr>
          <w:lang w:val="de-CH"/>
        </w:rPr>
        <w:t>ERöffnet</w:t>
      </w:r>
      <w:r>
        <w:rPr>
          <w:lang w:val="de-CH"/>
        </w:rPr>
        <w:t xml:space="preserve"> nationalen Solidaritätstag</w:t>
      </w:r>
      <w:r w:rsidR="00EC5B3E">
        <w:rPr>
          <w:lang w:val="de-CH"/>
        </w:rPr>
        <w:t xml:space="preserve"> </w:t>
      </w:r>
    </w:p>
    <w:p w14:paraId="0752A153" w14:textId="26D6D414" w:rsidR="00EC5B3E" w:rsidRPr="00BC3A9C" w:rsidRDefault="00C8590F" w:rsidP="00EC5B3E">
      <w:pPr>
        <w:pStyle w:val="CBChapeau"/>
        <w:rPr>
          <w:lang w:val="de-CH"/>
        </w:rPr>
      </w:pPr>
      <w:r>
        <w:rPr>
          <w:lang w:val="de-CH"/>
        </w:rPr>
        <w:t xml:space="preserve">Bundespräsident Ignazio Cassis eröffnete am Mittwoch, 9. März </w:t>
      </w:r>
      <w:r w:rsidR="00A12428">
        <w:rPr>
          <w:lang w:val="de-CH"/>
        </w:rPr>
        <w:t>um 7 Uhr</w:t>
      </w:r>
      <w:r w:rsidR="00A07B16">
        <w:rPr>
          <w:lang w:val="de-CH"/>
        </w:rPr>
        <w:t xml:space="preserve"> in der </w:t>
      </w:r>
      <w:r w:rsidR="00CD7748">
        <w:rPr>
          <w:lang w:val="de-CH"/>
        </w:rPr>
        <w:t>Sammel</w:t>
      </w:r>
      <w:r w:rsidR="00A07B16">
        <w:rPr>
          <w:lang w:val="de-CH"/>
        </w:rPr>
        <w:t>zentrale in Zürich</w:t>
      </w:r>
      <w:r w:rsidR="00A12428">
        <w:rPr>
          <w:lang w:val="de-CH"/>
        </w:rPr>
        <w:t xml:space="preserve"> den nationalen Solidaritätstag der Glückskette zugunsten der ukrainischen Bevölkerung</w:t>
      </w:r>
      <w:r>
        <w:rPr>
          <w:lang w:val="de-CH"/>
        </w:rPr>
        <w:t xml:space="preserve">. Der </w:t>
      </w:r>
      <w:r w:rsidR="00985A84">
        <w:rPr>
          <w:lang w:val="de-CH"/>
        </w:rPr>
        <w:t xml:space="preserve">nationale </w:t>
      </w:r>
      <w:r>
        <w:rPr>
          <w:lang w:val="de-CH"/>
        </w:rPr>
        <w:t>Solidaritätstag</w:t>
      </w:r>
      <w:r w:rsidR="00DB45C6">
        <w:rPr>
          <w:lang w:val="de-CH"/>
        </w:rPr>
        <w:t xml:space="preserve"> wird </w:t>
      </w:r>
      <w:r w:rsidR="00A12428">
        <w:rPr>
          <w:lang w:val="de-CH"/>
        </w:rPr>
        <w:t>in Zusammenarbeit mit der SRG</w:t>
      </w:r>
      <w:r w:rsidR="00985A84">
        <w:rPr>
          <w:lang w:val="de-CH"/>
        </w:rPr>
        <w:t xml:space="preserve"> </w:t>
      </w:r>
      <w:r w:rsidR="005125FC">
        <w:rPr>
          <w:lang w:val="de-CH"/>
        </w:rPr>
        <w:t xml:space="preserve">in </w:t>
      </w:r>
      <w:r w:rsidR="00DB45C6">
        <w:rPr>
          <w:lang w:val="de-CH"/>
        </w:rPr>
        <w:t>Zürich, Bern, Chur, Genf und Lugano durchgeführt.</w:t>
      </w:r>
      <w:r w:rsidR="00985A84">
        <w:rPr>
          <w:lang w:val="de-CH"/>
        </w:rPr>
        <w:t xml:space="preserve"> </w:t>
      </w:r>
    </w:p>
    <w:p w14:paraId="0803A2BB" w14:textId="204D6EFB" w:rsidR="00EC5B3E" w:rsidRDefault="00A12428" w:rsidP="00EC5B3E">
      <w:pPr>
        <w:pStyle w:val="CBCorpsdetexte"/>
        <w:rPr>
          <w:lang w:val="de-CH"/>
        </w:rPr>
      </w:pPr>
      <w:r>
        <w:rPr>
          <w:lang w:val="de-CH"/>
        </w:rPr>
        <w:t>«</w:t>
      </w:r>
      <w:r w:rsidR="00973A5B" w:rsidRPr="00973A5B">
        <w:rPr>
          <w:lang w:val="de-CH"/>
        </w:rPr>
        <w:t>Der schreckliche Krieg in der Ukraine erschüttert uns alle. Gerade in einer solchen Zeit ist es wichtig, dass wir zusammenstehen und unsere Solidarität mit dem so hart getroffenen ukrainischen Volk zeigen</w:t>
      </w:r>
      <w:r>
        <w:rPr>
          <w:lang w:val="de-CH"/>
        </w:rPr>
        <w:t xml:space="preserve">», </w:t>
      </w:r>
      <w:r w:rsidR="00973A5B" w:rsidRPr="00973A5B">
        <w:rPr>
          <w:lang w:val="de-CH"/>
        </w:rPr>
        <w:t>betonte Bundespräsident Ignazio Cassis, der zur Eröffnung des Solidaritätstages in die Sammelzentrale nach Zürich gekommen ist. Der Bundespräsident zeigte sich beeindruckt über das Ausmass der Solidarität für die Ukraine. «Wie auch immer jede und jeder sein Mitgefühl ausdrücken will, mit Gesten, mit Haltungen oder mit Spenden: es zählt, es hilft, es hat Gewicht. Es braucht jetzt spürbare Solidarität und spürbare Zeichen der Menschlichkeit.»</w:t>
      </w:r>
    </w:p>
    <w:p w14:paraId="5619F8EF" w14:textId="325BFD6C" w:rsidR="00061284" w:rsidRPr="00471908" w:rsidRDefault="00061284" w:rsidP="00EC5B3E">
      <w:pPr>
        <w:pStyle w:val="CBCorpsdetexte"/>
        <w:rPr>
          <w:sz w:val="24"/>
          <w:szCs w:val="24"/>
          <w:lang w:val="de-CH"/>
        </w:rPr>
      </w:pPr>
      <w:r w:rsidRPr="001414E7">
        <w:rPr>
          <w:sz w:val="24"/>
          <w:szCs w:val="24"/>
          <w:lang w:val="de-CH"/>
        </w:rPr>
        <w:t>Solidaritä</w:t>
      </w:r>
      <w:r w:rsidR="00DB45C6">
        <w:rPr>
          <w:sz w:val="24"/>
          <w:szCs w:val="24"/>
          <w:lang w:val="de-CH"/>
        </w:rPr>
        <w:t>t</w:t>
      </w:r>
      <w:r w:rsidRPr="001414E7">
        <w:rPr>
          <w:sz w:val="24"/>
          <w:szCs w:val="24"/>
          <w:lang w:val="de-CH"/>
        </w:rPr>
        <w:t xml:space="preserve"> </w:t>
      </w:r>
      <w:r w:rsidR="001414E7">
        <w:rPr>
          <w:sz w:val="24"/>
          <w:szCs w:val="24"/>
          <w:lang w:val="de-CH"/>
        </w:rPr>
        <w:t>auch auf dem Bundesplatz</w:t>
      </w:r>
    </w:p>
    <w:p w14:paraId="09A7A9B7" w14:textId="76D9D28F" w:rsidR="00982E37" w:rsidRDefault="00D71FB6" w:rsidP="00EC5B3E">
      <w:pPr>
        <w:pStyle w:val="CBCorpsdetexte"/>
        <w:rPr>
          <w:lang w:val="de-CH"/>
        </w:rPr>
      </w:pPr>
      <w:r w:rsidRPr="00471908">
        <w:rPr>
          <w:lang w:val="de-CH"/>
        </w:rPr>
        <w:t xml:space="preserve">Am Mittwoch ruft die Glückskette mit Unterstützung der SRG zu Spenden für die Ukraine auf und wird von 7 bis 23 Uhr in den Telefonzentralen in Zürich, Genf, Lugano und Chur über </w:t>
      </w:r>
      <w:r w:rsidR="002A622D">
        <w:rPr>
          <w:lang w:val="de-CH"/>
        </w:rPr>
        <w:t>die</w:t>
      </w:r>
      <w:r w:rsidRPr="00471908">
        <w:rPr>
          <w:lang w:val="de-CH"/>
        </w:rPr>
        <w:t xml:space="preserve"> von der Swisscom zur Verfügung gestellte Gratis-Telefonnummer </w:t>
      </w:r>
      <w:r w:rsidR="00AA3432">
        <w:rPr>
          <w:lang w:val="de-CH"/>
        </w:rPr>
        <w:t xml:space="preserve">0800 87 07 07 </w:t>
      </w:r>
      <w:r w:rsidR="00AF5C4F" w:rsidRPr="00471908">
        <w:rPr>
          <w:lang w:val="de-CH"/>
        </w:rPr>
        <w:t xml:space="preserve">mit der Unterstützung zahlreicher </w:t>
      </w:r>
      <w:r w:rsidR="00CF1040" w:rsidRPr="00471908">
        <w:rPr>
          <w:lang w:val="de-CH"/>
        </w:rPr>
        <w:t>Persönlichkeiten</w:t>
      </w:r>
      <w:r w:rsidR="00E62953">
        <w:rPr>
          <w:lang w:val="de-CH"/>
        </w:rPr>
        <w:t xml:space="preserve">, darunter Doris </w:t>
      </w:r>
      <w:proofErr w:type="spellStart"/>
      <w:r w:rsidR="00E62953">
        <w:rPr>
          <w:lang w:val="de-CH"/>
        </w:rPr>
        <w:t>Leuthard</w:t>
      </w:r>
      <w:proofErr w:type="spellEnd"/>
      <w:r w:rsidR="00E62953">
        <w:rPr>
          <w:lang w:val="de-CH"/>
        </w:rPr>
        <w:t xml:space="preserve">, Beni </w:t>
      </w:r>
      <w:proofErr w:type="spellStart"/>
      <w:r w:rsidR="00E62953">
        <w:rPr>
          <w:lang w:val="de-CH"/>
        </w:rPr>
        <w:t>Thurnheer</w:t>
      </w:r>
      <w:proofErr w:type="spellEnd"/>
      <w:r w:rsidR="00E62953">
        <w:rPr>
          <w:lang w:val="de-CH"/>
        </w:rPr>
        <w:t>, Pepe Lienhard oder Philipp Fankhauser,</w:t>
      </w:r>
      <w:r w:rsidR="00AF5C4F" w:rsidRPr="00471908">
        <w:rPr>
          <w:lang w:val="de-CH"/>
        </w:rPr>
        <w:t xml:space="preserve"> </w:t>
      </w:r>
      <w:r w:rsidRPr="00471908">
        <w:rPr>
          <w:lang w:val="de-CH"/>
        </w:rPr>
        <w:t xml:space="preserve">Spendenversprechen entgegennehmen. </w:t>
      </w:r>
      <w:r w:rsidR="00CF1040" w:rsidRPr="00471908">
        <w:rPr>
          <w:lang w:val="de-CH"/>
        </w:rPr>
        <w:t xml:space="preserve">In der Deutschschweiz </w:t>
      </w:r>
      <w:r w:rsidR="00AA3432">
        <w:rPr>
          <w:lang w:val="de-CH"/>
        </w:rPr>
        <w:t>berichtet</w:t>
      </w:r>
      <w:r w:rsidR="00AA3432" w:rsidRPr="00471908">
        <w:rPr>
          <w:lang w:val="de-CH"/>
        </w:rPr>
        <w:t xml:space="preserve"> </w:t>
      </w:r>
      <w:proofErr w:type="spellStart"/>
      <w:r w:rsidR="003D59DD" w:rsidRPr="00471908">
        <w:rPr>
          <w:lang w:val="de-CH"/>
        </w:rPr>
        <w:t>Dani</w:t>
      </w:r>
      <w:proofErr w:type="spellEnd"/>
      <w:r w:rsidR="003D59DD" w:rsidRPr="00471908">
        <w:rPr>
          <w:lang w:val="de-CH"/>
        </w:rPr>
        <w:t xml:space="preserve"> </w:t>
      </w:r>
      <w:proofErr w:type="spellStart"/>
      <w:r w:rsidR="003D59DD" w:rsidRPr="00471908">
        <w:rPr>
          <w:lang w:val="de-CH"/>
        </w:rPr>
        <w:t>Fohrler</w:t>
      </w:r>
      <w:proofErr w:type="spellEnd"/>
      <w:r w:rsidR="003D59DD" w:rsidRPr="00471908">
        <w:rPr>
          <w:lang w:val="de-CH"/>
        </w:rPr>
        <w:t xml:space="preserve">, </w:t>
      </w:r>
      <w:r w:rsidR="00982E37" w:rsidRPr="00471908">
        <w:rPr>
          <w:lang w:val="de-CH"/>
        </w:rPr>
        <w:t>SRF1-Moderator und Botschafter der Glückskette, den ganzen Tag live aus der Sammelzentrale</w:t>
      </w:r>
      <w:r w:rsidR="00AF5C4F" w:rsidRPr="00471908">
        <w:rPr>
          <w:lang w:val="de-CH"/>
        </w:rPr>
        <w:t xml:space="preserve"> in Zürich,</w:t>
      </w:r>
      <w:r w:rsidR="00982E37" w:rsidRPr="00471908">
        <w:rPr>
          <w:lang w:val="de-CH"/>
        </w:rPr>
        <w:t xml:space="preserve"> während Kathrin </w:t>
      </w:r>
      <w:proofErr w:type="spellStart"/>
      <w:r w:rsidR="00982E37" w:rsidRPr="00471908">
        <w:rPr>
          <w:lang w:val="de-CH"/>
        </w:rPr>
        <w:t>Hönegger</w:t>
      </w:r>
      <w:proofErr w:type="spellEnd"/>
      <w:r w:rsidR="00982E37" w:rsidRPr="00471908">
        <w:rPr>
          <w:lang w:val="de-CH"/>
        </w:rPr>
        <w:t xml:space="preserve">, </w:t>
      </w:r>
      <w:proofErr w:type="spellStart"/>
      <w:r w:rsidR="00982E37" w:rsidRPr="00471908">
        <w:rPr>
          <w:lang w:val="de-CH"/>
        </w:rPr>
        <w:t>Anic</w:t>
      </w:r>
      <w:proofErr w:type="spellEnd"/>
      <w:r w:rsidR="00982E37" w:rsidRPr="00471908">
        <w:rPr>
          <w:lang w:val="de-CH"/>
        </w:rPr>
        <w:t xml:space="preserve"> Lautenschlager und Tom </w:t>
      </w:r>
      <w:proofErr w:type="spellStart"/>
      <w:r w:rsidR="00982E37" w:rsidRPr="00471908">
        <w:rPr>
          <w:lang w:val="de-CH"/>
        </w:rPr>
        <w:t>Gisler</w:t>
      </w:r>
      <w:proofErr w:type="spellEnd"/>
      <w:r w:rsidR="00982E37" w:rsidRPr="00471908">
        <w:rPr>
          <w:lang w:val="de-CH"/>
        </w:rPr>
        <w:t xml:space="preserve"> von Radio SRF</w:t>
      </w:r>
      <w:r w:rsidR="00AA3432">
        <w:rPr>
          <w:lang w:val="de-CH"/>
        </w:rPr>
        <w:t xml:space="preserve"> </w:t>
      </w:r>
      <w:r w:rsidR="00982E37" w:rsidRPr="00471908">
        <w:rPr>
          <w:lang w:val="de-CH"/>
        </w:rPr>
        <w:t>3 ihr Studio in Zürich verlassen und den ganzen Tag aus einem mobilen Studi</w:t>
      </w:r>
      <w:r w:rsidR="00AF5C4F" w:rsidRPr="00471908">
        <w:rPr>
          <w:lang w:val="de-CH"/>
        </w:rPr>
        <w:t>o</w:t>
      </w:r>
      <w:r w:rsidR="00982E37" w:rsidRPr="00471908">
        <w:rPr>
          <w:lang w:val="de-CH"/>
        </w:rPr>
        <w:t xml:space="preserve"> live vom Bundesplatz in Bern senden</w:t>
      </w:r>
      <w:r w:rsidR="00005351" w:rsidRPr="00471908">
        <w:rPr>
          <w:lang w:val="de-CH"/>
        </w:rPr>
        <w:t xml:space="preserve"> und dort ebenfalls Spenden </w:t>
      </w:r>
      <w:r w:rsidR="00CF1040" w:rsidRPr="00471908">
        <w:rPr>
          <w:lang w:val="de-CH"/>
        </w:rPr>
        <w:t>entgegennehmen</w:t>
      </w:r>
      <w:r w:rsidR="00982E37" w:rsidRPr="00471908">
        <w:rPr>
          <w:lang w:val="de-CH"/>
        </w:rPr>
        <w:t xml:space="preserve">. </w:t>
      </w:r>
      <w:r w:rsidR="00AF5C4F" w:rsidRPr="00471908">
        <w:rPr>
          <w:lang w:val="de-CH"/>
        </w:rPr>
        <w:t xml:space="preserve">Unter dem Titel «Die Schweiz hilft» präsentieren Mario </w:t>
      </w:r>
      <w:proofErr w:type="spellStart"/>
      <w:r w:rsidR="00AF5C4F" w:rsidRPr="00471908">
        <w:rPr>
          <w:lang w:val="de-CH"/>
        </w:rPr>
        <w:t>Grossniklaus</w:t>
      </w:r>
      <w:proofErr w:type="spellEnd"/>
      <w:r w:rsidR="00AF5C4F" w:rsidRPr="00471908">
        <w:rPr>
          <w:lang w:val="de-CH"/>
        </w:rPr>
        <w:t xml:space="preserve"> und Fabienne </w:t>
      </w:r>
      <w:proofErr w:type="spellStart"/>
      <w:r w:rsidR="00AF5C4F" w:rsidRPr="00471908">
        <w:rPr>
          <w:lang w:val="de-CH"/>
        </w:rPr>
        <w:t>Bamert</w:t>
      </w:r>
      <w:proofErr w:type="spellEnd"/>
      <w:r w:rsidR="00AF5C4F" w:rsidRPr="00471908">
        <w:rPr>
          <w:lang w:val="de-CH"/>
        </w:rPr>
        <w:t xml:space="preserve"> zudem am Abend live vom Bundesplatz in Bern eine TV-Spezialsendung (20.05 Uhr, SRF 1).</w:t>
      </w:r>
      <w:r w:rsidR="00471908">
        <w:rPr>
          <w:lang w:val="de-CH"/>
        </w:rPr>
        <w:t xml:space="preserve"> Der nationale Solidaritätstag wird ebenfalls vom Verein Privatradios pro Glückskette unterstützt.</w:t>
      </w:r>
    </w:p>
    <w:p w14:paraId="0E868E8B" w14:textId="77777777" w:rsidR="00EC5B3E" w:rsidRPr="00EC5B3E" w:rsidRDefault="00EC5B3E" w:rsidP="00EC5B3E">
      <w:pPr>
        <w:pStyle w:val="CBSous-titre"/>
        <w:rPr>
          <w:lang w:val="de-CH"/>
        </w:rPr>
      </w:pPr>
      <w:r w:rsidRPr="00EC5B3E">
        <w:rPr>
          <w:lang w:val="de-CH"/>
        </w:rPr>
        <w:t>Bedarf an humanitärer Hilfe wächst</w:t>
      </w:r>
    </w:p>
    <w:p w14:paraId="5B171D39" w14:textId="348BD6E9" w:rsidR="00EC5B3E" w:rsidRDefault="00AF5C4F" w:rsidP="00EC5B3E">
      <w:pPr>
        <w:pStyle w:val="CBCorpsdetexte"/>
        <w:rPr>
          <w:lang w:val="de-CH"/>
        </w:rPr>
      </w:pPr>
      <w:r>
        <w:rPr>
          <w:lang w:val="de-CH"/>
        </w:rPr>
        <w:t xml:space="preserve">Die humanitäre Krise verschärft sich weiter. Innerhalb weniger Tage sind mehr als eine Million Menschen aus </w:t>
      </w:r>
      <w:r w:rsidR="00CF1040">
        <w:rPr>
          <w:lang w:val="de-CH"/>
        </w:rPr>
        <w:t>der Ukraine</w:t>
      </w:r>
      <w:r>
        <w:rPr>
          <w:lang w:val="de-CH"/>
        </w:rPr>
        <w:t xml:space="preserve"> geflohen, um in den Nachbarländern Zuflucht zu suchen. Je länger dieser Krieg andauert, desto grösser ist die Gefahr, dass die Zahl der Menschen auf der Flucht weiter steigt. </w:t>
      </w:r>
    </w:p>
    <w:p w14:paraId="5023477B" w14:textId="4D890DA2" w:rsidR="00AF5C4F" w:rsidRDefault="00B00170" w:rsidP="00B00170">
      <w:pPr>
        <w:pStyle w:val="CBCorpsdetexte"/>
        <w:rPr>
          <w:lang w:val="de-CH"/>
        </w:rPr>
      </w:pPr>
      <w:r>
        <w:rPr>
          <w:lang w:val="de-CH"/>
        </w:rPr>
        <w:t xml:space="preserve">Um eine situationsgerechte Hilfe zu organisieren, arbeitet die Glückskette eng mit ihren Schweizer Partnerorganisationen </w:t>
      </w:r>
      <w:r w:rsidR="002A622D">
        <w:rPr>
          <w:rStyle w:val="Appelnotedebasdep"/>
          <w:lang w:val="de-CH"/>
        </w:rPr>
        <w:footnoteReference w:id="1"/>
      </w:r>
      <w:r>
        <w:rPr>
          <w:lang w:val="de-CH"/>
        </w:rPr>
        <w:t xml:space="preserve">zusammen, die momentan vor Ort die Lage analysieren. </w:t>
      </w:r>
      <w:r w:rsidR="00AF5C4F">
        <w:rPr>
          <w:lang w:val="de-CH"/>
        </w:rPr>
        <w:t xml:space="preserve">Zwei Expertinnen für humanitäre Projekte </w:t>
      </w:r>
      <w:r w:rsidR="003D59DD">
        <w:rPr>
          <w:lang w:val="de-CH"/>
        </w:rPr>
        <w:t xml:space="preserve">der Glückskette waren ebenfalls vor Ort, um abzuklären, wie die ukrainische Bevölkerung am besten unterstützt werden kann. Die Hilfe </w:t>
      </w:r>
      <w:r w:rsidR="003D59DD">
        <w:rPr>
          <w:lang w:val="de-CH"/>
        </w:rPr>
        <w:lastRenderedPageBreak/>
        <w:t xml:space="preserve">wird sich zunächst auf die Aufnahme von </w:t>
      </w:r>
      <w:r w:rsidR="00693E1A">
        <w:rPr>
          <w:lang w:val="de-CH"/>
        </w:rPr>
        <w:t>Flüchtlingen</w:t>
      </w:r>
      <w:r w:rsidR="003D59DD">
        <w:rPr>
          <w:lang w:val="de-CH"/>
        </w:rPr>
        <w:t xml:space="preserve"> konzentrieren und</w:t>
      </w:r>
      <w:r w:rsidR="00A07B16">
        <w:rPr>
          <w:lang w:val="de-CH"/>
        </w:rPr>
        <w:t xml:space="preserve"> weitet sich</w:t>
      </w:r>
      <w:r w:rsidR="003D59DD">
        <w:rPr>
          <w:lang w:val="de-CH"/>
        </w:rPr>
        <w:t>, falls sich die Sicherheitslage verbesser</w:t>
      </w:r>
      <w:r w:rsidR="00CD718E">
        <w:rPr>
          <w:lang w:val="de-CH"/>
        </w:rPr>
        <w:t>t</w:t>
      </w:r>
      <w:r w:rsidR="003D59DD">
        <w:rPr>
          <w:lang w:val="de-CH"/>
        </w:rPr>
        <w:t xml:space="preserve">, auch auf die Ukraine </w:t>
      </w:r>
      <w:r w:rsidR="00A07B16">
        <w:rPr>
          <w:lang w:val="de-CH"/>
        </w:rPr>
        <w:t>aus</w:t>
      </w:r>
      <w:r w:rsidR="003D59DD">
        <w:rPr>
          <w:lang w:val="de-CH"/>
        </w:rPr>
        <w:t xml:space="preserve">. </w:t>
      </w:r>
    </w:p>
    <w:p w14:paraId="20C8EC6D" w14:textId="26A40BE5" w:rsidR="00EC5B3E" w:rsidRPr="00406DA2" w:rsidRDefault="003D59DD" w:rsidP="00EC5B3E">
      <w:pPr>
        <w:pStyle w:val="CBSous-titre"/>
        <w:rPr>
          <w:lang w:val="de-CH"/>
        </w:rPr>
      </w:pPr>
      <w:r>
        <w:rPr>
          <w:lang w:val="de-CH"/>
        </w:rPr>
        <w:t>E</w:t>
      </w:r>
      <w:r w:rsidR="001015C2">
        <w:rPr>
          <w:lang w:val="de-CH"/>
        </w:rPr>
        <w:t>norme Unterstützung</w:t>
      </w:r>
    </w:p>
    <w:p w14:paraId="2D879094" w14:textId="3998456B" w:rsidR="001015C2" w:rsidRDefault="001015C2" w:rsidP="00EC5B3E">
      <w:pPr>
        <w:pStyle w:val="CBCorpsdetexte"/>
        <w:rPr>
          <w:lang w:val="de-CH"/>
        </w:rPr>
      </w:pPr>
      <w:r w:rsidRPr="001015C2">
        <w:rPr>
          <w:lang w:val="de-CH"/>
        </w:rPr>
        <w:t xml:space="preserve">Die Schweizer Bevölkerung, </w:t>
      </w:r>
      <w:r>
        <w:rPr>
          <w:lang w:val="de-CH"/>
        </w:rPr>
        <w:t>Behörden</w:t>
      </w:r>
      <w:r w:rsidRPr="001015C2">
        <w:rPr>
          <w:lang w:val="de-CH"/>
        </w:rPr>
        <w:t xml:space="preserve"> und Unternehmen haben seit dem </w:t>
      </w:r>
      <w:r>
        <w:rPr>
          <w:lang w:val="de-CH"/>
        </w:rPr>
        <w:t>Beginn</w:t>
      </w:r>
      <w:r w:rsidRPr="001015C2">
        <w:rPr>
          <w:lang w:val="de-CH"/>
        </w:rPr>
        <w:t xml:space="preserve"> der Spendensammlung der Glückskette eine </w:t>
      </w:r>
      <w:r>
        <w:rPr>
          <w:lang w:val="de-CH"/>
        </w:rPr>
        <w:t>fast beispiellose</w:t>
      </w:r>
      <w:r w:rsidRPr="001015C2">
        <w:rPr>
          <w:lang w:val="de-CH"/>
        </w:rPr>
        <w:t xml:space="preserve"> Solidarität zum Ausdruck gebracht. Neben zahlreichen Spenden erhielt die Stiftung auch viele </w:t>
      </w:r>
      <w:r>
        <w:rPr>
          <w:lang w:val="de-CH"/>
        </w:rPr>
        <w:t>Nachrichten von Menschen, die der ukrainischen Bevölkerung helfen möchte</w:t>
      </w:r>
      <w:r w:rsidR="002A622D">
        <w:rPr>
          <w:lang w:val="de-CH"/>
        </w:rPr>
        <w:t>n</w:t>
      </w:r>
      <w:r w:rsidRPr="001015C2">
        <w:rPr>
          <w:lang w:val="de-CH"/>
        </w:rPr>
        <w:t>.</w:t>
      </w:r>
    </w:p>
    <w:p w14:paraId="5722C778" w14:textId="0BF32802" w:rsidR="00EC5B3E" w:rsidRPr="00406DA2" w:rsidRDefault="00EC5B3E" w:rsidP="00EC5B3E">
      <w:pPr>
        <w:pStyle w:val="CBCorpsdetexte"/>
        <w:rPr>
          <w:lang w:val="de-CH"/>
        </w:rPr>
      </w:pPr>
      <w:r>
        <w:rPr>
          <w:lang w:val="de-CH"/>
        </w:rPr>
        <w:t xml:space="preserve">Spenden </w:t>
      </w:r>
      <w:r w:rsidR="001015C2">
        <w:rPr>
          <w:lang w:val="de-CH"/>
        </w:rPr>
        <w:t>für die Ukraine können von 7 bis 23 Uhr über die Telefonnummer 0800 87 07 07, Online unter</w:t>
      </w:r>
      <w:r>
        <w:rPr>
          <w:lang w:val="de-CH"/>
        </w:rPr>
        <w:t xml:space="preserve"> </w:t>
      </w:r>
      <w:hyperlink r:id="rId8" w:history="1">
        <w:r w:rsidRPr="00FD3487">
          <w:rPr>
            <w:rStyle w:val="Lienhypertexte"/>
            <w:lang w:val="de-CH"/>
          </w:rPr>
          <w:t>www.glueckskette.ch</w:t>
        </w:r>
      </w:hyperlink>
      <w:r w:rsidR="00CD718E">
        <w:rPr>
          <w:lang w:val="de-CH"/>
        </w:rPr>
        <w:t xml:space="preserve">, </w:t>
      </w:r>
      <w:r>
        <w:rPr>
          <w:lang w:val="de-CH"/>
        </w:rPr>
        <w:t>auf das Postkonto 10-15000-6</w:t>
      </w:r>
      <w:r w:rsidR="00CD718E">
        <w:rPr>
          <w:lang w:val="de-CH"/>
        </w:rPr>
        <w:t xml:space="preserve"> mit</w:t>
      </w:r>
      <w:r w:rsidR="00471908">
        <w:rPr>
          <w:lang w:val="de-CH"/>
        </w:rPr>
        <w:t xml:space="preserve"> dem</w:t>
      </w:r>
      <w:r>
        <w:rPr>
          <w:lang w:val="de-CH"/>
        </w:rPr>
        <w:t xml:space="preserve"> Vermerk «Ukraine»</w:t>
      </w:r>
      <w:r w:rsidR="001015C2">
        <w:rPr>
          <w:lang w:val="de-CH"/>
        </w:rPr>
        <w:t xml:space="preserve"> </w:t>
      </w:r>
      <w:r w:rsidR="00471908">
        <w:rPr>
          <w:lang w:val="de-CH"/>
        </w:rPr>
        <w:t xml:space="preserve">oder via TWINT </w:t>
      </w:r>
      <w:r w:rsidR="001015C2">
        <w:rPr>
          <w:lang w:val="de-CH"/>
        </w:rPr>
        <w:t>getätigt werden</w:t>
      </w:r>
      <w:r>
        <w:rPr>
          <w:lang w:val="de-CH"/>
        </w:rPr>
        <w:t xml:space="preserve">. </w:t>
      </w:r>
      <w:r w:rsidR="001015C2">
        <w:rPr>
          <w:lang w:val="de-CH"/>
        </w:rPr>
        <w:t>Einzahlungsscheine der Glückskette sind in allen Poststellen erhältlich.</w:t>
      </w:r>
    </w:p>
    <w:p w14:paraId="52914D95" w14:textId="0D754F49" w:rsidR="002D16E9" w:rsidRPr="008F33A5" w:rsidRDefault="000E7AFE" w:rsidP="00D34252">
      <w:pPr>
        <w:rPr>
          <w:rFonts w:ascii="Arial" w:hAnsi="Arial"/>
          <w:sz w:val="20"/>
          <w:szCs w:val="20"/>
          <w:lang w:val="de-CH"/>
        </w:rPr>
      </w:pPr>
      <w:r w:rsidRPr="008F33A5">
        <w:rPr>
          <w:rFonts w:ascii="Arial" w:hAnsi="Arial" w:cs="Arial"/>
          <w:noProof/>
          <w:sz w:val="20"/>
          <w:szCs w:val="20"/>
          <w:lang w:val="de-CH"/>
        </w:rPr>
        <w:t xml:space="preserve">Kontakt : </w:t>
      </w:r>
      <w:r w:rsidR="002D16E9" w:rsidRPr="008F33A5">
        <w:rPr>
          <w:rFonts w:ascii="Arial" w:hAnsi="Arial" w:cs="Arial"/>
          <w:sz w:val="20"/>
          <w:szCs w:val="20"/>
          <w:lang w:val="de-CH"/>
        </w:rPr>
        <w:t>Judith Schuler</w:t>
      </w:r>
      <w:r w:rsidRPr="008F33A5">
        <w:rPr>
          <w:rFonts w:ascii="Arial" w:hAnsi="Arial" w:cs="Arial"/>
          <w:sz w:val="20"/>
          <w:szCs w:val="20"/>
          <w:lang w:val="de-CH"/>
        </w:rPr>
        <w:t>,</w:t>
      </w:r>
      <w:r w:rsidR="002D16E9" w:rsidRPr="008F33A5">
        <w:rPr>
          <w:rFonts w:ascii="Arial" w:hAnsi="Arial"/>
          <w:sz w:val="20"/>
          <w:szCs w:val="20"/>
          <w:lang w:val="de-CH"/>
        </w:rPr>
        <w:t xml:space="preserve"> Leiterin Kommunikation, Tel: 079 386 41</w:t>
      </w:r>
      <w:r w:rsidR="00F267E6">
        <w:rPr>
          <w:rFonts w:ascii="Arial" w:hAnsi="Arial"/>
          <w:sz w:val="20"/>
          <w:szCs w:val="20"/>
          <w:lang w:val="de-CH"/>
        </w:rPr>
        <w:t xml:space="preserve"> </w:t>
      </w:r>
      <w:r w:rsidR="002D16E9" w:rsidRPr="008F33A5">
        <w:rPr>
          <w:rFonts w:ascii="Arial" w:hAnsi="Arial"/>
          <w:sz w:val="20"/>
          <w:szCs w:val="20"/>
          <w:lang w:val="de-CH"/>
        </w:rPr>
        <w:t xml:space="preserve">47, </w:t>
      </w:r>
      <w:r w:rsidR="002D16E9" w:rsidRPr="008F33A5">
        <w:rPr>
          <w:rFonts w:ascii="Arial" w:hAnsi="Arial"/>
          <w:sz w:val="20"/>
          <w:szCs w:val="20"/>
          <w:lang w:val="de-CH"/>
        </w:rPr>
        <w:br/>
        <w:t xml:space="preserve">E-Mail: </w:t>
      </w:r>
      <w:r w:rsidR="00D329A9" w:rsidRPr="00D329A9">
        <w:rPr>
          <w:rFonts w:ascii="Arial" w:hAnsi="Arial"/>
          <w:sz w:val="20"/>
          <w:szCs w:val="20"/>
          <w:lang w:val="de-CH"/>
        </w:rPr>
        <w:t>schuler@glueckskette.ch</w:t>
      </w:r>
    </w:p>
    <w:p w14:paraId="6C4E66AC" w14:textId="003C85FA" w:rsidR="0035496D" w:rsidRPr="00386AA1" w:rsidRDefault="0035496D" w:rsidP="0035496D">
      <w:pPr>
        <w:pStyle w:val="CBCitation"/>
        <w:rPr>
          <w:lang w:val="de-CH"/>
        </w:rPr>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w:t>
      </w:r>
      <w:r w:rsidR="00EA23E2">
        <w:rPr>
          <w:lang w:val="de-CH"/>
        </w:rPr>
        <w:t>n</w:t>
      </w:r>
      <w:r w:rsidRPr="00F07AB2">
        <w:rPr>
          <w:lang w:val="de-CH"/>
        </w:rPr>
        <w:t xml:space="preserve"> und Gemeinden anvertrauten Spenden Projekte ihrer 2</w:t>
      </w:r>
      <w:r w:rsidR="003C5FC0">
        <w:rPr>
          <w:lang w:val="de-CH"/>
        </w:rPr>
        <w:t>5</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w:t>
      </w:r>
      <w:r w:rsidR="00EA23E2">
        <w:rPr>
          <w:lang w:val="de-CH"/>
        </w:rPr>
        <w:t>s</w:t>
      </w:r>
      <w:r w:rsidRPr="00F07AB2">
        <w:rPr>
          <w:lang w:val="de-CH"/>
        </w:rPr>
        <w:t xml:space="preserve">, </w:t>
      </w:r>
      <w:proofErr w:type="gramStart"/>
      <w:r w:rsidRPr="00F07AB2">
        <w:rPr>
          <w:lang w:val="de-CH"/>
        </w:rPr>
        <w:t>die grosse Schäden</w:t>
      </w:r>
      <w:proofErr w:type="gramEnd"/>
      <w:r w:rsidRPr="00F07AB2">
        <w:rPr>
          <w:lang w:val="de-CH"/>
        </w:rPr>
        <w:t xml:space="preserve"> erlitten. Seit 1946 hat die Glückskette mehr </w:t>
      </w:r>
      <w:r w:rsidR="00CD121B">
        <w:rPr>
          <w:lang w:val="de-CH"/>
        </w:rPr>
        <w:t>als</w:t>
      </w:r>
      <w:r w:rsidRPr="00F07AB2">
        <w:rPr>
          <w:lang w:val="de-CH"/>
        </w:rPr>
        <w:t xml:space="preserve"> </w:t>
      </w:r>
      <w:r w:rsidR="00EA23E2">
        <w:rPr>
          <w:lang w:val="de-CH"/>
        </w:rPr>
        <w:t>zwei</w:t>
      </w:r>
      <w:r w:rsidRPr="00F07AB2">
        <w:rPr>
          <w:lang w:val="de-CH"/>
        </w:rPr>
        <w:t xml:space="preserve"> Milliarden Franken an Spendengeldern gesammelt. </w:t>
      </w:r>
      <w:r w:rsidRPr="00386AA1">
        <w:rPr>
          <w:lang w:val="de-CH"/>
        </w:rPr>
        <w:t xml:space="preserve">Mehr unter </w:t>
      </w:r>
      <w:hyperlink r:id="rId9" w:history="1">
        <w:r w:rsidRPr="00386AA1">
          <w:rPr>
            <w:lang w:val="de-CH"/>
          </w:rPr>
          <w:t>www.glueckskette.ch</w:t>
        </w:r>
      </w:hyperlink>
      <w:r w:rsidRPr="00386AA1">
        <w:rPr>
          <w:lang w:val="de-CH"/>
        </w:rPr>
        <w:t xml:space="preserve"> oder auf medien.glueckskette.ch</w:t>
      </w:r>
    </w:p>
    <w:sectPr w:rsidR="0035496D" w:rsidRPr="00386AA1"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7ED6" w14:textId="77777777" w:rsidR="00E413CB" w:rsidRDefault="00E413CB" w:rsidP="008250FF">
      <w:r>
        <w:separator/>
      </w:r>
    </w:p>
  </w:endnote>
  <w:endnote w:type="continuationSeparator" w:id="0">
    <w:p w14:paraId="0FDA982A" w14:textId="77777777" w:rsidR="00E413CB" w:rsidRDefault="00E413CB"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DCA3"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335DB">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39AA348E"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7DB5E48" wp14:editId="55BCB397">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B2C" w14:textId="77777777" w:rsidR="008250FF" w:rsidRPr="003A08DC" w:rsidRDefault="00CB2139">
    <w:pPr>
      <w:pStyle w:val="Pieddepag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17B7B8F5" wp14:editId="7E3F45A0">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C4BE" w14:textId="77777777" w:rsidR="00E413CB" w:rsidRDefault="00E413CB" w:rsidP="008250FF">
      <w:r>
        <w:separator/>
      </w:r>
    </w:p>
  </w:footnote>
  <w:footnote w:type="continuationSeparator" w:id="0">
    <w:p w14:paraId="0D0DA102" w14:textId="77777777" w:rsidR="00E413CB" w:rsidRDefault="00E413CB" w:rsidP="008250FF">
      <w:r>
        <w:continuationSeparator/>
      </w:r>
    </w:p>
  </w:footnote>
  <w:footnote w:id="1">
    <w:p w14:paraId="1DDCEDB3" w14:textId="72C8691C" w:rsidR="002A622D" w:rsidRPr="002A622D" w:rsidRDefault="002A622D" w:rsidP="002A622D">
      <w:pPr>
        <w:pBdr>
          <w:top w:val="nil"/>
          <w:left w:val="nil"/>
          <w:bottom w:val="nil"/>
          <w:right w:val="nil"/>
          <w:between w:val="nil"/>
        </w:pBdr>
        <w:spacing w:after="240" w:line="280" w:lineRule="auto"/>
        <w:rPr>
          <w:sz w:val="18"/>
          <w:szCs w:val="18"/>
          <w:lang w:val="de-CH"/>
        </w:rPr>
      </w:pPr>
      <w:r w:rsidRPr="002A622D">
        <w:rPr>
          <w:rStyle w:val="Appelnotedebasdep"/>
          <w:sz w:val="18"/>
          <w:szCs w:val="18"/>
        </w:rPr>
        <w:footnoteRef/>
      </w:r>
      <w:r w:rsidRPr="002A622D">
        <w:rPr>
          <w:sz w:val="18"/>
          <w:szCs w:val="18"/>
          <w:lang w:val="de-CH"/>
        </w:rPr>
        <w:t xml:space="preserve"> Zu den NGO-Partnern der Glückskette gehören </w:t>
      </w:r>
      <w:r w:rsidR="00F267E6" w:rsidRPr="00F267E6">
        <w:rPr>
          <w:sz w:val="18"/>
          <w:szCs w:val="18"/>
          <w:lang w:val="de-CH"/>
        </w:rPr>
        <w:t>Ärzte ohne Grenzen</w:t>
      </w:r>
      <w:r w:rsidR="00F267E6">
        <w:rPr>
          <w:sz w:val="18"/>
          <w:szCs w:val="18"/>
          <w:lang w:val="de-CH"/>
        </w:rPr>
        <w:t xml:space="preserve">, </w:t>
      </w:r>
      <w:r w:rsidRPr="002A622D">
        <w:rPr>
          <w:sz w:val="18"/>
          <w:szCs w:val="18"/>
          <w:lang w:val="de-CH"/>
        </w:rPr>
        <w:t xml:space="preserve">Caritas Schweiz, HEKS, </w:t>
      </w:r>
      <w:proofErr w:type="spellStart"/>
      <w:r w:rsidRPr="002A622D">
        <w:rPr>
          <w:sz w:val="18"/>
          <w:szCs w:val="18"/>
          <w:lang w:val="de-CH"/>
        </w:rPr>
        <w:t>Helvetas</w:t>
      </w:r>
      <w:proofErr w:type="spellEnd"/>
      <w:r w:rsidRPr="002A622D">
        <w:rPr>
          <w:sz w:val="18"/>
          <w:szCs w:val="18"/>
          <w:lang w:val="de-CH"/>
        </w:rPr>
        <w:t xml:space="preserve">, </w:t>
      </w:r>
      <w:proofErr w:type="spellStart"/>
      <w:r w:rsidRPr="002A622D">
        <w:rPr>
          <w:sz w:val="18"/>
          <w:szCs w:val="18"/>
          <w:lang w:val="de-CH"/>
        </w:rPr>
        <w:t>Medair</w:t>
      </w:r>
      <w:proofErr w:type="spellEnd"/>
      <w:r w:rsidRPr="002A622D">
        <w:rPr>
          <w:sz w:val="18"/>
          <w:szCs w:val="18"/>
          <w:lang w:val="de-CH"/>
        </w:rPr>
        <w:t xml:space="preserve">, Save </w:t>
      </w:r>
      <w:proofErr w:type="spellStart"/>
      <w:r w:rsidRPr="002A622D">
        <w:rPr>
          <w:sz w:val="18"/>
          <w:szCs w:val="18"/>
          <w:lang w:val="de-CH"/>
        </w:rPr>
        <w:t>the</w:t>
      </w:r>
      <w:proofErr w:type="spellEnd"/>
      <w:r w:rsidRPr="002A622D">
        <w:rPr>
          <w:sz w:val="18"/>
          <w:szCs w:val="18"/>
          <w:lang w:val="de-CH"/>
        </w:rPr>
        <w:t xml:space="preserve"> </w:t>
      </w:r>
      <w:proofErr w:type="spellStart"/>
      <w:r w:rsidRPr="002A622D">
        <w:rPr>
          <w:sz w:val="18"/>
          <w:szCs w:val="18"/>
          <w:lang w:val="de-CH"/>
        </w:rPr>
        <w:t>Children</w:t>
      </w:r>
      <w:proofErr w:type="spellEnd"/>
      <w:r w:rsidRPr="002A622D">
        <w:rPr>
          <w:sz w:val="18"/>
          <w:szCs w:val="18"/>
          <w:lang w:val="de-CH"/>
        </w:rPr>
        <w:t xml:space="preserve"> Schweiz, </w:t>
      </w:r>
      <w:r w:rsidR="00FC165A" w:rsidRPr="002A622D">
        <w:rPr>
          <w:sz w:val="18"/>
          <w:szCs w:val="18"/>
          <w:lang w:val="de-CH"/>
        </w:rPr>
        <w:t>das Schweizerische Rote Kreuz</w:t>
      </w:r>
      <w:r w:rsidR="00FC165A">
        <w:rPr>
          <w:sz w:val="18"/>
          <w:szCs w:val="18"/>
          <w:lang w:val="de-CH"/>
        </w:rPr>
        <w:t>,</w:t>
      </w:r>
      <w:r w:rsidR="00FC165A" w:rsidRPr="002A622D">
        <w:rPr>
          <w:sz w:val="18"/>
          <w:szCs w:val="18"/>
          <w:lang w:val="de-CH"/>
        </w:rPr>
        <w:t xml:space="preserve"> </w:t>
      </w:r>
      <w:proofErr w:type="spellStart"/>
      <w:r w:rsidRPr="002A622D">
        <w:rPr>
          <w:sz w:val="18"/>
          <w:szCs w:val="18"/>
          <w:lang w:val="de-CH"/>
        </w:rPr>
        <w:t>Solidar</w:t>
      </w:r>
      <w:proofErr w:type="spellEnd"/>
      <w:r w:rsidRPr="002A622D">
        <w:rPr>
          <w:sz w:val="18"/>
          <w:szCs w:val="18"/>
          <w:lang w:val="de-CH"/>
        </w:rPr>
        <w:t xml:space="preserve"> Suisse, die Stiftung </w:t>
      </w:r>
      <w:proofErr w:type="spellStart"/>
      <w:r w:rsidRPr="002A622D">
        <w:rPr>
          <w:sz w:val="18"/>
          <w:szCs w:val="18"/>
          <w:lang w:val="de-CH"/>
        </w:rPr>
        <w:t>Terre</w:t>
      </w:r>
      <w:proofErr w:type="spellEnd"/>
      <w:r w:rsidRPr="002A622D">
        <w:rPr>
          <w:sz w:val="18"/>
          <w:szCs w:val="18"/>
          <w:lang w:val="de-CH"/>
        </w:rPr>
        <w:t xml:space="preserve"> des </w:t>
      </w:r>
      <w:proofErr w:type="spellStart"/>
      <w:r w:rsidRPr="002A622D">
        <w:rPr>
          <w:sz w:val="18"/>
          <w:szCs w:val="18"/>
          <w:lang w:val="de-CH"/>
        </w:rPr>
        <w:t>hommes</w:t>
      </w:r>
      <w:proofErr w:type="spellEnd"/>
      <w:r w:rsidRPr="002A622D">
        <w:rPr>
          <w:sz w:val="18"/>
          <w:szCs w:val="18"/>
          <w:lang w:val="de-CH"/>
        </w:rPr>
        <w:t xml:space="preserve"> und die Stiftung Kinderdorf Pestalozzi.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2AFF"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EAE" w14:textId="77777777" w:rsidR="008250FF" w:rsidRPr="00CB2139" w:rsidRDefault="008250FF" w:rsidP="008250FF">
    <w:pPr>
      <w:pStyle w:val="CBEn-tte"/>
      <w:rPr>
        <w:lang w:val="de-CH"/>
      </w:rPr>
    </w:pPr>
    <w:r w:rsidRPr="00CB2139">
      <w:rPr>
        <w:lang w:val="de-CH"/>
      </w:rPr>
      <w:t>Medienmitteilung</w:t>
    </w:r>
  </w:p>
  <w:p w14:paraId="6CE36EED" w14:textId="7DFD863B"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7C1E97">
      <w:rPr>
        <w:lang w:val="de-DE" w:eastAsia="de-DE"/>
      </w:rPr>
      <w:drawing>
        <wp:anchor distT="0" distB="0" distL="114300" distR="114300" simplePos="0" relativeHeight="251657728" behindDoc="1" locked="0" layoutInCell="1" allowOverlap="1" wp14:anchorId="434293FA" wp14:editId="6C33BBC7">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6734D1">
      <w:rPr>
        <w:lang w:val="de-CH"/>
      </w:rPr>
      <w:t>9</w:t>
    </w:r>
    <w:r w:rsidR="00A26171">
      <w:rPr>
        <w:lang w:val="de-CH"/>
      </w:rPr>
      <w:t xml:space="preserve">. </w:t>
    </w:r>
    <w:r w:rsidR="006734D1">
      <w:rPr>
        <w:lang w:val="de-CH"/>
      </w:rPr>
      <w:t>März</w:t>
    </w:r>
    <w:r w:rsidR="00A26171">
      <w:rPr>
        <w:lang w:val="de-CH"/>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C0"/>
    <w:rsid w:val="00005351"/>
    <w:rsid w:val="00024902"/>
    <w:rsid w:val="00026D94"/>
    <w:rsid w:val="00027AB6"/>
    <w:rsid w:val="0003256C"/>
    <w:rsid w:val="00033442"/>
    <w:rsid w:val="00037A4F"/>
    <w:rsid w:val="00043E7C"/>
    <w:rsid w:val="00046D0E"/>
    <w:rsid w:val="00052FE7"/>
    <w:rsid w:val="00061284"/>
    <w:rsid w:val="000808E5"/>
    <w:rsid w:val="000A0D1F"/>
    <w:rsid w:val="000A1226"/>
    <w:rsid w:val="000A70B8"/>
    <w:rsid w:val="000B4180"/>
    <w:rsid w:val="000C5B14"/>
    <w:rsid w:val="000E6F4B"/>
    <w:rsid w:val="000E7AFE"/>
    <w:rsid w:val="001015C2"/>
    <w:rsid w:val="00115F58"/>
    <w:rsid w:val="00135E3C"/>
    <w:rsid w:val="001414E7"/>
    <w:rsid w:val="00156039"/>
    <w:rsid w:val="001704BE"/>
    <w:rsid w:val="00193208"/>
    <w:rsid w:val="002058FD"/>
    <w:rsid w:val="0025183D"/>
    <w:rsid w:val="00256B46"/>
    <w:rsid w:val="002622BB"/>
    <w:rsid w:val="00266FF6"/>
    <w:rsid w:val="00284D57"/>
    <w:rsid w:val="00286E5F"/>
    <w:rsid w:val="002A5A93"/>
    <w:rsid w:val="002A622D"/>
    <w:rsid w:val="002D01EF"/>
    <w:rsid w:val="002D16E9"/>
    <w:rsid w:val="002F5208"/>
    <w:rsid w:val="00316DBE"/>
    <w:rsid w:val="00340A3B"/>
    <w:rsid w:val="00346A48"/>
    <w:rsid w:val="0035496D"/>
    <w:rsid w:val="003726F2"/>
    <w:rsid w:val="00386528"/>
    <w:rsid w:val="00386AA1"/>
    <w:rsid w:val="003C164C"/>
    <w:rsid w:val="003C5FC0"/>
    <w:rsid w:val="003D59DD"/>
    <w:rsid w:val="0040077B"/>
    <w:rsid w:val="00406DA2"/>
    <w:rsid w:val="00411C25"/>
    <w:rsid w:val="004208AD"/>
    <w:rsid w:val="00422401"/>
    <w:rsid w:val="00425A99"/>
    <w:rsid w:val="0043375C"/>
    <w:rsid w:val="00462DAA"/>
    <w:rsid w:val="00463C95"/>
    <w:rsid w:val="00471908"/>
    <w:rsid w:val="00472775"/>
    <w:rsid w:val="00492CF7"/>
    <w:rsid w:val="00493E86"/>
    <w:rsid w:val="004C4937"/>
    <w:rsid w:val="004D5CB1"/>
    <w:rsid w:val="004F6317"/>
    <w:rsid w:val="005125FC"/>
    <w:rsid w:val="0052196E"/>
    <w:rsid w:val="00527E42"/>
    <w:rsid w:val="005707AE"/>
    <w:rsid w:val="0058322D"/>
    <w:rsid w:val="00590ED3"/>
    <w:rsid w:val="005B2B89"/>
    <w:rsid w:val="005B3F10"/>
    <w:rsid w:val="005C1B90"/>
    <w:rsid w:val="005D709C"/>
    <w:rsid w:val="005F475D"/>
    <w:rsid w:val="00631F6D"/>
    <w:rsid w:val="00640F88"/>
    <w:rsid w:val="006624D4"/>
    <w:rsid w:val="006734D1"/>
    <w:rsid w:val="00693E1A"/>
    <w:rsid w:val="006A61C4"/>
    <w:rsid w:val="006C414D"/>
    <w:rsid w:val="00705100"/>
    <w:rsid w:val="00707835"/>
    <w:rsid w:val="00735252"/>
    <w:rsid w:val="00742C3C"/>
    <w:rsid w:val="00751914"/>
    <w:rsid w:val="0076350D"/>
    <w:rsid w:val="0077557C"/>
    <w:rsid w:val="007C1E97"/>
    <w:rsid w:val="008250FF"/>
    <w:rsid w:val="008335DB"/>
    <w:rsid w:val="008336D6"/>
    <w:rsid w:val="00860E68"/>
    <w:rsid w:val="00862C15"/>
    <w:rsid w:val="008A0DF7"/>
    <w:rsid w:val="008C5915"/>
    <w:rsid w:val="008F33A5"/>
    <w:rsid w:val="0090047A"/>
    <w:rsid w:val="009116CE"/>
    <w:rsid w:val="00924B83"/>
    <w:rsid w:val="00936DC1"/>
    <w:rsid w:val="00951500"/>
    <w:rsid w:val="00973A5B"/>
    <w:rsid w:val="00982E37"/>
    <w:rsid w:val="00985A84"/>
    <w:rsid w:val="009860E6"/>
    <w:rsid w:val="00990ABD"/>
    <w:rsid w:val="009A48A3"/>
    <w:rsid w:val="009D59DC"/>
    <w:rsid w:val="00A07B16"/>
    <w:rsid w:val="00A10A1E"/>
    <w:rsid w:val="00A12428"/>
    <w:rsid w:val="00A140E8"/>
    <w:rsid w:val="00A2502D"/>
    <w:rsid w:val="00A26171"/>
    <w:rsid w:val="00A27CAE"/>
    <w:rsid w:val="00A548DC"/>
    <w:rsid w:val="00A7464D"/>
    <w:rsid w:val="00A9046A"/>
    <w:rsid w:val="00AA3432"/>
    <w:rsid w:val="00AA5C8A"/>
    <w:rsid w:val="00AF0A56"/>
    <w:rsid w:val="00AF5C4F"/>
    <w:rsid w:val="00B00170"/>
    <w:rsid w:val="00B05AD6"/>
    <w:rsid w:val="00B17A5B"/>
    <w:rsid w:val="00B17DB5"/>
    <w:rsid w:val="00B20C1F"/>
    <w:rsid w:val="00B25CA1"/>
    <w:rsid w:val="00B331C8"/>
    <w:rsid w:val="00B50304"/>
    <w:rsid w:val="00B517EA"/>
    <w:rsid w:val="00B66241"/>
    <w:rsid w:val="00B715CE"/>
    <w:rsid w:val="00BC0BDA"/>
    <w:rsid w:val="00BD05C6"/>
    <w:rsid w:val="00BE2698"/>
    <w:rsid w:val="00C06E97"/>
    <w:rsid w:val="00C4301A"/>
    <w:rsid w:val="00C47F00"/>
    <w:rsid w:val="00C50444"/>
    <w:rsid w:val="00C70459"/>
    <w:rsid w:val="00C7360B"/>
    <w:rsid w:val="00C75C9A"/>
    <w:rsid w:val="00C8590F"/>
    <w:rsid w:val="00C94EBC"/>
    <w:rsid w:val="00CB2139"/>
    <w:rsid w:val="00CD121B"/>
    <w:rsid w:val="00CD24F3"/>
    <w:rsid w:val="00CD718E"/>
    <w:rsid w:val="00CD7748"/>
    <w:rsid w:val="00CF1040"/>
    <w:rsid w:val="00D07295"/>
    <w:rsid w:val="00D1782D"/>
    <w:rsid w:val="00D329A9"/>
    <w:rsid w:val="00D34252"/>
    <w:rsid w:val="00D36A7C"/>
    <w:rsid w:val="00D51EEE"/>
    <w:rsid w:val="00D71FB6"/>
    <w:rsid w:val="00DA291A"/>
    <w:rsid w:val="00DB45C6"/>
    <w:rsid w:val="00DF130E"/>
    <w:rsid w:val="00E20353"/>
    <w:rsid w:val="00E33C56"/>
    <w:rsid w:val="00E413CB"/>
    <w:rsid w:val="00E44776"/>
    <w:rsid w:val="00E44EC6"/>
    <w:rsid w:val="00E62953"/>
    <w:rsid w:val="00E827AE"/>
    <w:rsid w:val="00E85962"/>
    <w:rsid w:val="00EA23E2"/>
    <w:rsid w:val="00EA48B6"/>
    <w:rsid w:val="00EC5B3E"/>
    <w:rsid w:val="00EE48EB"/>
    <w:rsid w:val="00F07AB2"/>
    <w:rsid w:val="00F2346C"/>
    <w:rsid w:val="00F243CB"/>
    <w:rsid w:val="00F267E6"/>
    <w:rsid w:val="00F3011B"/>
    <w:rsid w:val="00F306DE"/>
    <w:rsid w:val="00F43E22"/>
    <w:rsid w:val="00F456CB"/>
    <w:rsid w:val="00F4590F"/>
    <w:rsid w:val="00F53BD0"/>
    <w:rsid w:val="00F739F8"/>
    <w:rsid w:val="00F83C89"/>
    <w:rsid w:val="00FC165A"/>
    <w:rsid w:val="00FD2FD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E6EDDB"/>
  <w15:docId w15:val="{DDA9C1E2-F32B-084A-9A13-89B1278A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arquedecommentaire">
    <w:name w:val="annotation reference"/>
    <w:basedOn w:val="Policepardfaut"/>
    <w:uiPriority w:val="99"/>
    <w:semiHidden/>
    <w:unhideWhenUsed/>
    <w:rsid w:val="005707AE"/>
    <w:rPr>
      <w:sz w:val="16"/>
      <w:szCs w:val="16"/>
    </w:rPr>
  </w:style>
  <w:style w:type="paragraph" w:styleId="Commentaire">
    <w:name w:val="annotation text"/>
    <w:basedOn w:val="Normal"/>
    <w:link w:val="CommentaireCar"/>
    <w:uiPriority w:val="99"/>
    <w:semiHidden/>
    <w:unhideWhenUsed/>
    <w:rsid w:val="005707AE"/>
    <w:rPr>
      <w:sz w:val="20"/>
      <w:szCs w:val="20"/>
    </w:rPr>
  </w:style>
  <w:style w:type="character" w:customStyle="1" w:styleId="CommentaireCar">
    <w:name w:val="Commentaire Car"/>
    <w:basedOn w:val="Policepardfaut"/>
    <w:link w:val="Commentaire"/>
    <w:uiPriority w:val="99"/>
    <w:semiHidden/>
    <w:rsid w:val="005707AE"/>
    <w:rPr>
      <w:lang w:val="en-US"/>
    </w:rPr>
  </w:style>
  <w:style w:type="paragraph" w:styleId="Objetducommentaire">
    <w:name w:val="annotation subject"/>
    <w:basedOn w:val="Commentaire"/>
    <w:next w:val="Commentaire"/>
    <w:link w:val="ObjetducommentaireCar"/>
    <w:uiPriority w:val="99"/>
    <w:semiHidden/>
    <w:unhideWhenUsed/>
    <w:rsid w:val="005707AE"/>
    <w:rPr>
      <w:b/>
      <w:bCs/>
    </w:rPr>
  </w:style>
  <w:style w:type="character" w:customStyle="1" w:styleId="ObjetducommentaireCar">
    <w:name w:val="Objet du commentaire Car"/>
    <w:basedOn w:val="CommentaireCar"/>
    <w:link w:val="Objetducommentaire"/>
    <w:uiPriority w:val="99"/>
    <w:semiHidden/>
    <w:rsid w:val="005707AE"/>
    <w:rPr>
      <w:b/>
      <w:bCs/>
      <w:lang w:val="en-US"/>
    </w:rPr>
  </w:style>
  <w:style w:type="character" w:styleId="Mentionnonrsolue">
    <w:name w:val="Unresolved Mention"/>
    <w:basedOn w:val="Policepardfaut"/>
    <w:uiPriority w:val="99"/>
    <w:rsid w:val="00386528"/>
    <w:rPr>
      <w:color w:val="605E5C"/>
      <w:shd w:val="clear" w:color="auto" w:fill="E1DFDD"/>
    </w:rPr>
  </w:style>
  <w:style w:type="paragraph" w:styleId="Paragraphedeliste">
    <w:name w:val="List Paragraph"/>
    <w:basedOn w:val="Normal"/>
    <w:uiPriority w:val="34"/>
    <w:qFormat/>
    <w:rsid w:val="002D16E9"/>
    <w:pPr>
      <w:ind w:left="720"/>
      <w:contextualSpacing/>
    </w:pPr>
    <w:rPr>
      <w:rFonts w:asciiTheme="minorHAnsi" w:eastAsiaTheme="minorHAnsi" w:hAnsiTheme="minorHAnsi" w:cstheme="minorBidi"/>
      <w:lang w:val="de-CH" w:eastAsia="en-US"/>
    </w:rPr>
  </w:style>
  <w:style w:type="character" w:styleId="Lienhypertextesuivivisit">
    <w:name w:val="FollowedHyperlink"/>
    <w:basedOn w:val="Policepardfaut"/>
    <w:uiPriority w:val="99"/>
    <w:semiHidden/>
    <w:unhideWhenUsed/>
    <w:rsid w:val="002D16E9"/>
    <w:rPr>
      <w:color w:val="800080" w:themeColor="followedHyperlink"/>
      <w:u w:val="single"/>
    </w:rPr>
  </w:style>
  <w:style w:type="paragraph" w:styleId="Rvision">
    <w:name w:val="Revision"/>
    <w:hidden/>
    <w:uiPriority w:val="99"/>
    <w:semiHidden/>
    <w:rsid w:val="000B4180"/>
    <w:rPr>
      <w:sz w:val="24"/>
      <w:szCs w:val="24"/>
      <w:lang w:val="en-US"/>
    </w:rPr>
  </w:style>
  <w:style w:type="paragraph" w:styleId="Notedebasdepage">
    <w:name w:val="footnote text"/>
    <w:basedOn w:val="Normal"/>
    <w:link w:val="NotedebasdepageCar"/>
    <w:uiPriority w:val="99"/>
    <w:semiHidden/>
    <w:unhideWhenUsed/>
    <w:rsid w:val="002A622D"/>
    <w:rPr>
      <w:sz w:val="20"/>
      <w:szCs w:val="20"/>
    </w:rPr>
  </w:style>
  <w:style w:type="character" w:customStyle="1" w:styleId="NotedebasdepageCar">
    <w:name w:val="Note de bas de page Car"/>
    <w:basedOn w:val="Policepardfaut"/>
    <w:link w:val="Notedebasdepage"/>
    <w:uiPriority w:val="99"/>
    <w:semiHidden/>
    <w:rsid w:val="002A622D"/>
    <w:rPr>
      <w:lang w:val="en-US"/>
    </w:rPr>
  </w:style>
  <w:style w:type="character" w:styleId="Appelnotedebasdep">
    <w:name w:val="footnote reference"/>
    <w:basedOn w:val="Policepardfaut"/>
    <w:uiPriority w:val="99"/>
    <w:semiHidden/>
    <w:unhideWhenUsed/>
    <w:rsid w:val="002A6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4327">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ueckskett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a/Library/Group%20Containers/UBF8T346G9.Office/User%20Content.localized/Templates.localized/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DDF7-93BF-764A-AC3B-972FDF1E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DE_CP_2019.dotx</Template>
  <TotalTime>2</TotalTime>
  <Pages>2</Pages>
  <Words>742</Words>
  <Characters>4087</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4820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Thaïs Touch</cp:lastModifiedBy>
  <cp:revision>2</cp:revision>
  <cp:lastPrinted>2014-06-06T13:58:00Z</cp:lastPrinted>
  <dcterms:created xsi:type="dcterms:W3CDTF">2022-03-08T15:27:00Z</dcterms:created>
  <dcterms:modified xsi:type="dcterms:W3CDTF">2022-03-08T15:27:00Z</dcterms:modified>
</cp:coreProperties>
</file>