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A079B" w14:textId="0635EF85" w:rsidR="00EC5B3E" w:rsidRPr="006F039E" w:rsidRDefault="006F4A64" w:rsidP="00EC5B3E">
      <w:pPr>
        <w:pStyle w:val="CBTitre"/>
        <w:spacing w:line="240" w:lineRule="auto"/>
        <w:rPr>
          <w:lang w:val="de-CH"/>
        </w:rPr>
      </w:pPr>
      <w:r>
        <w:rPr>
          <w:lang w:val="de-CH"/>
        </w:rPr>
        <w:t xml:space="preserve">Ukraine: </w:t>
      </w:r>
      <w:r>
        <w:rPr>
          <w:lang w:val="de-CH"/>
        </w:rPr>
        <w:br/>
      </w:r>
      <w:r w:rsidRPr="006F039E">
        <w:rPr>
          <w:lang w:val="de-CH"/>
        </w:rPr>
        <w:t xml:space="preserve">Glückskette </w:t>
      </w:r>
      <w:r w:rsidR="00164A3C" w:rsidRPr="006F039E">
        <w:rPr>
          <w:lang w:val="de-CH"/>
        </w:rPr>
        <w:t>hat</w:t>
      </w:r>
      <w:r w:rsidRPr="006F039E">
        <w:rPr>
          <w:lang w:val="de-CH"/>
        </w:rPr>
        <w:t xml:space="preserve"> zwei monate nach kriegsbeginn</w:t>
      </w:r>
      <w:r w:rsidR="00164A3C" w:rsidRPr="006F039E">
        <w:rPr>
          <w:lang w:val="de-CH"/>
        </w:rPr>
        <w:t xml:space="preserve"> </w:t>
      </w:r>
      <w:r w:rsidR="00D814BF" w:rsidRPr="006F039E">
        <w:rPr>
          <w:lang w:val="de-CH"/>
        </w:rPr>
        <w:t xml:space="preserve">über </w:t>
      </w:r>
      <w:r w:rsidR="0026031C" w:rsidRPr="006F039E">
        <w:rPr>
          <w:lang w:val="de-CH"/>
        </w:rPr>
        <w:t>115</w:t>
      </w:r>
      <w:r w:rsidR="00D814BF" w:rsidRPr="006F039E">
        <w:rPr>
          <w:lang w:val="de-CH"/>
        </w:rPr>
        <w:t xml:space="preserve"> millionen Franken gesammelt</w:t>
      </w:r>
    </w:p>
    <w:p w14:paraId="0752A153" w14:textId="5E327DA2" w:rsidR="00EC5B3E" w:rsidRPr="006F039E" w:rsidRDefault="00164A3C" w:rsidP="00EC5B3E">
      <w:pPr>
        <w:pStyle w:val="CBChapeau"/>
        <w:rPr>
          <w:lang w:val="de-CH"/>
        </w:rPr>
      </w:pPr>
      <w:r w:rsidRPr="006F039E">
        <w:rPr>
          <w:lang w:val="de-CH"/>
        </w:rPr>
        <w:t xml:space="preserve">Seit dem Beginn </w:t>
      </w:r>
      <w:r w:rsidR="006F4A64" w:rsidRPr="006F039E">
        <w:rPr>
          <w:lang w:val="de-CH"/>
        </w:rPr>
        <w:t>des Krieges in der Ukraine am</w:t>
      </w:r>
      <w:r w:rsidRPr="006F039E">
        <w:rPr>
          <w:lang w:val="de-CH"/>
        </w:rPr>
        <w:t xml:space="preserve"> 24. Februar hat die Glückskette dank der bemerkenswerten Solidarität der Schweizer Bevölkerung über </w:t>
      </w:r>
      <w:r w:rsidR="0026031C" w:rsidRPr="006F039E">
        <w:rPr>
          <w:lang w:val="de-CH"/>
        </w:rPr>
        <w:t>115</w:t>
      </w:r>
      <w:r w:rsidRPr="006F039E">
        <w:rPr>
          <w:lang w:val="de-CH"/>
        </w:rPr>
        <w:t xml:space="preserve"> Millionen Franken gesammelt. Die Stiftung konnte bereits </w:t>
      </w:r>
      <w:r w:rsidR="005B39AA" w:rsidRPr="006F039E">
        <w:rPr>
          <w:lang w:val="de-CH"/>
        </w:rPr>
        <w:t>14</w:t>
      </w:r>
      <w:r w:rsidRPr="006F039E">
        <w:rPr>
          <w:lang w:val="de-CH"/>
        </w:rPr>
        <w:t xml:space="preserve"> Projekte ihrer Schweizer Partnerorganisationen finanzieren und </w:t>
      </w:r>
      <w:r w:rsidR="006F4A64" w:rsidRPr="006F039E">
        <w:rPr>
          <w:lang w:val="de-CH"/>
        </w:rPr>
        <w:t>half mehr</w:t>
      </w:r>
      <w:r w:rsidRPr="006F039E">
        <w:rPr>
          <w:lang w:val="de-CH"/>
        </w:rPr>
        <w:t xml:space="preserve"> als einer halben Million Menschen, die vom Krieg in der Ukraine selbst, in Polen, Rumänien oder Moldawien betroffen sind. </w:t>
      </w:r>
    </w:p>
    <w:p w14:paraId="11E4A07E" w14:textId="705AAABB" w:rsidR="00164A3C" w:rsidRPr="006F039E" w:rsidRDefault="00164A3C" w:rsidP="00EC5B3E">
      <w:pPr>
        <w:pStyle w:val="CBCorpsdetexte"/>
        <w:rPr>
          <w:lang w:val="de-CH"/>
        </w:rPr>
      </w:pPr>
      <w:r w:rsidRPr="006F039E">
        <w:rPr>
          <w:lang w:val="de-CH"/>
        </w:rPr>
        <w:t xml:space="preserve">Schon wenige Tage nach Bekanntwerden des Krieges in der Ukraine rief die Glückskette zu Spenden auf und bereitete in den darauffolgenden Tagen in Zusammenarbeit mit der SRG und privaten Medien einen nationalen Solidaritätstag vor. Dank der grossen Hilfsbereitschaft der Schweizer Bevölkerung setzte die Glückskette die gesammelten Beträge rasch für Nothilfe in der Ukraine selbst und in den angrenzenden Ländern ein. </w:t>
      </w:r>
    </w:p>
    <w:p w14:paraId="5D7CFC57" w14:textId="52CE86A7" w:rsidR="00164A3C" w:rsidRPr="006F039E" w:rsidRDefault="00164A3C" w:rsidP="00EC5B3E">
      <w:pPr>
        <w:pStyle w:val="CBCorpsdetexte"/>
        <w:rPr>
          <w:sz w:val="24"/>
          <w:szCs w:val="24"/>
          <w:lang w:val="de-CH"/>
        </w:rPr>
      </w:pPr>
      <w:r w:rsidRPr="006F039E">
        <w:rPr>
          <w:sz w:val="24"/>
          <w:szCs w:val="24"/>
          <w:lang w:val="de-CH"/>
        </w:rPr>
        <w:t>Finanzierung der Soforthilfe</w:t>
      </w:r>
    </w:p>
    <w:p w14:paraId="0078AB25" w14:textId="3EB41A80" w:rsidR="00164A3C" w:rsidRPr="006F039E" w:rsidRDefault="008923D0" w:rsidP="00EC5B3E">
      <w:pPr>
        <w:pStyle w:val="CBCorpsdetexte"/>
        <w:rPr>
          <w:lang w:val="de-CH"/>
        </w:rPr>
      </w:pPr>
      <w:r>
        <w:rPr>
          <w:lang w:val="de-CH"/>
        </w:rPr>
        <w:t>Mehr als</w:t>
      </w:r>
      <w:r w:rsidR="00A7423A" w:rsidRPr="006F039E">
        <w:rPr>
          <w:lang w:val="de-CH"/>
        </w:rPr>
        <w:t xml:space="preserve"> sieben Millionen Menschen sind innerhalb der Ukraine aus den Konfliktgebieten geflohen, um sich an </w:t>
      </w:r>
      <w:r w:rsidR="006F4A64" w:rsidRPr="006F039E">
        <w:rPr>
          <w:lang w:val="de-CH"/>
        </w:rPr>
        <w:t xml:space="preserve">vom Krieg verschonten </w:t>
      </w:r>
      <w:r w:rsidR="00A7423A" w:rsidRPr="006F039E">
        <w:rPr>
          <w:lang w:val="de-CH"/>
        </w:rPr>
        <w:t xml:space="preserve">Orten in Sicherheit zu bringen. Diese Menschen sind besonders verletzlich und benötigen Nahrung, Wasser, medizinische Versorgung, Schutz sowie Informationen und Beratung über die Situation und Unterstützung für die kommenden Monate. Die Glückskette finanziert derzeit im Westen und in der Zentralukraine </w:t>
      </w:r>
      <w:r>
        <w:rPr>
          <w:lang w:val="de-CH"/>
        </w:rPr>
        <w:t>sieben</w:t>
      </w:r>
      <w:r w:rsidR="00A7423A" w:rsidRPr="006F039E">
        <w:rPr>
          <w:lang w:val="de-CH"/>
        </w:rPr>
        <w:t xml:space="preserve"> Hilfsprojekte von Schweizer Partnerorganisationen wie dem Schweizerischen Roten Kreuz, Helvetas und Medair, die diese humanitären Bedürfnisse abdecken. Ein von der Fondation Hirondelle durchgeführtes Projekt wiederum bietet ukrainischen Journalistinnen und Journalisten und ihren Medien Unterstützung und stellt den Zugang zu </w:t>
      </w:r>
      <w:r w:rsidR="006F4A64" w:rsidRPr="006F039E">
        <w:rPr>
          <w:lang w:val="de-CH"/>
        </w:rPr>
        <w:t>wichtigen</w:t>
      </w:r>
      <w:r w:rsidR="00A7423A" w:rsidRPr="006F039E">
        <w:rPr>
          <w:lang w:val="de-CH"/>
        </w:rPr>
        <w:t xml:space="preserve"> Informationen für die ukrainische Bevölkerung sicher. </w:t>
      </w:r>
    </w:p>
    <w:p w14:paraId="4EF7A0FD" w14:textId="4D95E3A6" w:rsidR="00A7423A" w:rsidRDefault="00A7423A" w:rsidP="00EC5B3E">
      <w:pPr>
        <w:pStyle w:val="CBCorpsdetexte"/>
        <w:rPr>
          <w:lang w:val="de-CH"/>
        </w:rPr>
      </w:pPr>
      <w:r w:rsidRPr="006F039E">
        <w:rPr>
          <w:lang w:val="de-CH"/>
        </w:rPr>
        <w:t xml:space="preserve">Vor allem Frauen und Kinder flohen auf der Suche nach Sicherheit in die Nachbarländer. </w:t>
      </w:r>
      <w:r w:rsidR="006F4A64" w:rsidRPr="006F039E">
        <w:rPr>
          <w:lang w:val="de-CH"/>
        </w:rPr>
        <w:t>Sie</w:t>
      </w:r>
      <w:r w:rsidRPr="006F039E">
        <w:rPr>
          <w:lang w:val="de-CH"/>
        </w:rPr>
        <w:t xml:space="preserve"> mussten stundenlang auf den Grenzübertritt warten und waren körperlich und seelisch erschöpft. Von der Glückskette unterstütze Projekte helfen diesen Menschen </w:t>
      </w:r>
      <w:r w:rsidR="006F4A64" w:rsidRPr="006F039E">
        <w:rPr>
          <w:lang w:val="de-CH"/>
        </w:rPr>
        <w:t>mit</w:t>
      </w:r>
      <w:r w:rsidRPr="006F039E">
        <w:rPr>
          <w:lang w:val="de-CH"/>
        </w:rPr>
        <w:t xml:space="preserve"> warme</w:t>
      </w:r>
      <w:r w:rsidR="006F4A64" w:rsidRPr="006F039E">
        <w:rPr>
          <w:lang w:val="de-CH"/>
        </w:rPr>
        <w:t>n</w:t>
      </w:r>
      <w:r w:rsidRPr="006F039E">
        <w:rPr>
          <w:lang w:val="de-CH"/>
        </w:rPr>
        <w:t xml:space="preserve"> Mahlzeiten, medizinische</w:t>
      </w:r>
      <w:r w:rsidR="006F4A64" w:rsidRPr="006F039E">
        <w:rPr>
          <w:lang w:val="de-CH"/>
        </w:rPr>
        <w:t>r</w:t>
      </w:r>
      <w:r w:rsidRPr="006F039E">
        <w:rPr>
          <w:lang w:val="de-CH"/>
        </w:rPr>
        <w:t xml:space="preserve"> Versorgung, </w:t>
      </w:r>
      <w:r w:rsidR="001F0845" w:rsidRPr="006F039E">
        <w:rPr>
          <w:lang w:val="de-CH"/>
        </w:rPr>
        <w:t>kleinere</w:t>
      </w:r>
      <w:r w:rsidR="006F4A64" w:rsidRPr="006F039E">
        <w:rPr>
          <w:lang w:val="de-CH"/>
        </w:rPr>
        <w:t>n</w:t>
      </w:r>
      <w:r w:rsidR="001F0845" w:rsidRPr="006F039E">
        <w:rPr>
          <w:lang w:val="de-CH"/>
        </w:rPr>
        <w:t xml:space="preserve"> Geldbeträge</w:t>
      </w:r>
      <w:r w:rsidR="006F4A64" w:rsidRPr="006F039E">
        <w:rPr>
          <w:lang w:val="de-CH"/>
        </w:rPr>
        <w:t>n</w:t>
      </w:r>
      <w:r w:rsidR="001F0845" w:rsidRPr="006F039E">
        <w:rPr>
          <w:lang w:val="de-CH"/>
        </w:rPr>
        <w:t>, um ihre unmittelbaren Bedürfnisse zu decken</w:t>
      </w:r>
      <w:r w:rsidRPr="006F039E">
        <w:rPr>
          <w:lang w:val="de-CH"/>
        </w:rPr>
        <w:t>, psychologische</w:t>
      </w:r>
      <w:r w:rsidR="006F4A64" w:rsidRPr="006F039E">
        <w:rPr>
          <w:lang w:val="de-CH"/>
        </w:rPr>
        <w:t>r</w:t>
      </w:r>
      <w:r w:rsidRPr="006F039E">
        <w:rPr>
          <w:lang w:val="de-CH"/>
        </w:rPr>
        <w:t xml:space="preserve"> Unterstützung</w:t>
      </w:r>
      <w:r w:rsidR="006F4A64" w:rsidRPr="006F039E">
        <w:rPr>
          <w:lang w:val="de-CH"/>
        </w:rPr>
        <w:t xml:space="preserve"> sowie mit</w:t>
      </w:r>
      <w:r w:rsidRPr="006F039E">
        <w:rPr>
          <w:lang w:val="de-CH"/>
        </w:rPr>
        <w:t xml:space="preserve"> Informationen und Beratung zu Hilfsangeboten. Insgesamt </w:t>
      </w:r>
      <w:r w:rsidR="00D12A82" w:rsidRPr="006F039E">
        <w:rPr>
          <w:lang w:val="de-CH"/>
        </w:rPr>
        <w:t>finanzierte die Glückskette bisher</w:t>
      </w:r>
      <w:r w:rsidRPr="006F039E">
        <w:rPr>
          <w:lang w:val="de-CH"/>
        </w:rPr>
        <w:t xml:space="preserve"> </w:t>
      </w:r>
      <w:r w:rsidR="008923D0">
        <w:rPr>
          <w:lang w:val="de-CH"/>
        </w:rPr>
        <w:t>sieben</w:t>
      </w:r>
      <w:r w:rsidRPr="006F039E">
        <w:rPr>
          <w:lang w:val="de-CH"/>
        </w:rPr>
        <w:t xml:space="preserve"> Projekte von Partnerorganisationen wie </w:t>
      </w:r>
      <w:r w:rsidR="00D96331" w:rsidRPr="006F039E">
        <w:rPr>
          <w:lang w:val="de-CH"/>
        </w:rPr>
        <w:t>HEKS, der Stiftung Terre des hommes</w:t>
      </w:r>
      <w:r w:rsidR="00D61C20" w:rsidRPr="006F039E">
        <w:rPr>
          <w:lang w:val="de-CH"/>
        </w:rPr>
        <w:t xml:space="preserve"> und</w:t>
      </w:r>
      <w:r w:rsidR="00D96331" w:rsidRPr="006F039E">
        <w:rPr>
          <w:lang w:val="de-CH"/>
        </w:rPr>
        <w:t xml:space="preserve"> Solidar Suisse in</w:t>
      </w:r>
      <w:r w:rsidR="00D96331" w:rsidRPr="007F1DDE">
        <w:rPr>
          <w:lang w:val="de-CH"/>
        </w:rPr>
        <w:t xml:space="preserve"> Rumänien</w:t>
      </w:r>
      <w:r w:rsidR="00D61C20">
        <w:rPr>
          <w:lang w:val="de-CH"/>
        </w:rPr>
        <w:t xml:space="preserve"> sowie</w:t>
      </w:r>
      <w:r w:rsidR="00D96331" w:rsidRPr="007F1DDE">
        <w:rPr>
          <w:lang w:val="de-CH"/>
        </w:rPr>
        <w:t xml:space="preserve"> Caritas Schweiz und Medair in Polen </w:t>
      </w:r>
      <w:r w:rsidR="00D61C20">
        <w:rPr>
          <w:lang w:val="de-CH"/>
        </w:rPr>
        <w:t>und</w:t>
      </w:r>
      <w:r w:rsidR="00D96331" w:rsidRPr="007F1DDE">
        <w:rPr>
          <w:lang w:val="de-CH"/>
        </w:rPr>
        <w:t xml:space="preserve"> dem Schweizerischen Roten Kreuz in Moldawien.</w:t>
      </w:r>
      <w:r w:rsidR="002F6C77">
        <w:rPr>
          <w:lang w:val="de-CH"/>
        </w:rPr>
        <w:t xml:space="preserve"> </w:t>
      </w:r>
      <w:r w:rsidR="00FD0708">
        <w:rPr>
          <w:lang w:val="de-CH"/>
        </w:rPr>
        <w:t>Es werden laufend w</w:t>
      </w:r>
      <w:r w:rsidR="002F6C77">
        <w:rPr>
          <w:lang w:val="de-CH"/>
        </w:rPr>
        <w:t>eitere Projekte analysiert.</w:t>
      </w:r>
    </w:p>
    <w:p w14:paraId="5C3179B5" w14:textId="77777777" w:rsidR="00CB56BA" w:rsidRDefault="00D96331" w:rsidP="00CB56BA">
      <w:pPr>
        <w:pStyle w:val="CBCorpsdetexte"/>
        <w:rPr>
          <w:sz w:val="24"/>
          <w:szCs w:val="24"/>
          <w:lang w:val="de-CH"/>
        </w:rPr>
      </w:pPr>
      <w:r w:rsidRPr="00D96331">
        <w:rPr>
          <w:sz w:val="24"/>
          <w:szCs w:val="24"/>
          <w:lang w:val="de-CH"/>
        </w:rPr>
        <w:t>Hilfe für Geflüchtete in der Schweiz</w:t>
      </w:r>
    </w:p>
    <w:p w14:paraId="5F05920D" w14:textId="0A4B471A" w:rsidR="00D96331" w:rsidRPr="00CB56BA" w:rsidRDefault="00CB56BA" w:rsidP="00CB56BA">
      <w:pPr>
        <w:pStyle w:val="CBCorpsdetexte"/>
        <w:rPr>
          <w:sz w:val="24"/>
          <w:szCs w:val="24"/>
          <w:lang w:val="de-CH"/>
        </w:rPr>
      </w:pPr>
      <w:r w:rsidRPr="001F0845">
        <w:rPr>
          <w:lang w:val="de-CH"/>
        </w:rPr>
        <w:t xml:space="preserve">In der Schweiz führte die Glückskette eine Bedarfsabklärung für die Unterstützung der geflüchteten Menschen </w:t>
      </w:r>
      <w:r w:rsidR="008923D0">
        <w:rPr>
          <w:lang w:val="de-CH"/>
        </w:rPr>
        <w:t xml:space="preserve">aus der Ukraine </w:t>
      </w:r>
      <w:r w:rsidRPr="001F0845">
        <w:rPr>
          <w:lang w:val="de-CH"/>
        </w:rPr>
        <w:t xml:space="preserve">durch, um Lücken in der Hilfe zu ermitteln. Die Stiftung </w:t>
      </w:r>
      <w:r w:rsidR="001F0845" w:rsidRPr="001F0845">
        <w:rPr>
          <w:lang w:val="de-CH"/>
        </w:rPr>
        <w:t>hilft</w:t>
      </w:r>
      <w:r w:rsidRPr="001F0845">
        <w:rPr>
          <w:lang w:val="de-CH"/>
        </w:rPr>
        <w:t xml:space="preserve"> in Zusammenarbeit mit </w:t>
      </w:r>
      <w:r w:rsidR="001F0845" w:rsidRPr="001F0845">
        <w:rPr>
          <w:lang w:val="de-CH"/>
        </w:rPr>
        <w:t>den</w:t>
      </w:r>
      <w:r w:rsidRPr="001F0845">
        <w:rPr>
          <w:lang w:val="de-CH"/>
        </w:rPr>
        <w:t xml:space="preserve"> Partnerorganisationen Caritas Schweiz und dem Schweizerischen Roten Kreuz, aber auch anderen Organisationen vor allem im Bereich der Rechtsberatung und der Unterstützung von Kindern. Eine Priorität der Glückskette ist, dass diese Hilfe die staatliche Hilfe ergänzt und Flüchtlinge aus verschiedenen Ländern gleich behandelt werden.</w:t>
      </w:r>
    </w:p>
    <w:p w14:paraId="47E004E4" w14:textId="77777777" w:rsidR="00D96331" w:rsidRDefault="00D96331" w:rsidP="00EC5B3E">
      <w:pPr>
        <w:pStyle w:val="CBCorpsdetexte"/>
        <w:rPr>
          <w:lang w:val="de-CH"/>
        </w:rPr>
      </w:pPr>
    </w:p>
    <w:p w14:paraId="06005ABE" w14:textId="77777777" w:rsidR="005C044B" w:rsidRDefault="005C044B" w:rsidP="00EC5B3E">
      <w:pPr>
        <w:pStyle w:val="CBCorpsdetexte"/>
        <w:rPr>
          <w:sz w:val="24"/>
          <w:szCs w:val="24"/>
          <w:lang w:val="de-CH"/>
        </w:rPr>
      </w:pPr>
      <w:r w:rsidRPr="005C044B">
        <w:rPr>
          <w:sz w:val="24"/>
          <w:szCs w:val="24"/>
          <w:lang w:val="de-CH"/>
        </w:rPr>
        <w:t xml:space="preserve">Langfristige humanitäre Hilfe </w:t>
      </w:r>
    </w:p>
    <w:p w14:paraId="0B304458" w14:textId="7767AA1E" w:rsidR="005C044B" w:rsidRDefault="00176011" w:rsidP="005C044B">
      <w:pPr>
        <w:pStyle w:val="CBCorpsdetexte"/>
        <w:rPr>
          <w:lang w:val="de-CH"/>
        </w:rPr>
      </w:pPr>
      <w:r w:rsidRPr="00176011">
        <w:rPr>
          <w:lang w:val="de-CH"/>
        </w:rPr>
        <w:lastRenderedPageBreak/>
        <w:t>"</w:t>
      </w:r>
      <w:r>
        <w:rPr>
          <w:lang w:val="de-CH"/>
        </w:rPr>
        <w:t>Unsere Teams</w:t>
      </w:r>
      <w:r w:rsidRPr="00176011">
        <w:rPr>
          <w:lang w:val="de-CH"/>
        </w:rPr>
        <w:t xml:space="preserve"> haben </w:t>
      </w:r>
      <w:r>
        <w:rPr>
          <w:lang w:val="de-CH"/>
        </w:rPr>
        <w:t>grosse</w:t>
      </w:r>
      <w:r w:rsidRPr="00176011">
        <w:rPr>
          <w:lang w:val="de-CH"/>
        </w:rPr>
        <w:t xml:space="preserve"> Anstrengungen unternommen, um die Nothilfe zu beschleunigen und auszuweiten</w:t>
      </w:r>
      <w:r>
        <w:rPr>
          <w:lang w:val="de-CH"/>
        </w:rPr>
        <w:t xml:space="preserve">. </w:t>
      </w:r>
      <w:r w:rsidR="00B001E1" w:rsidRPr="00B001E1">
        <w:rPr>
          <w:lang w:val="de-CH"/>
        </w:rPr>
        <w:t>Während dieser Ausnahmesituation müssen wir unsere Aktivitäten laufend adaptieren</w:t>
      </w:r>
      <w:r>
        <w:rPr>
          <w:lang w:val="de-CH"/>
        </w:rPr>
        <w:t>», so</w:t>
      </w:r>
      <w:r w:rsidRPr="00176011">
        <w:rPr>
          <w:lang w:val="de-CH"/>
        </w:rPr>
        <w:t xml:space="preserve"> Miren Bengoa, </w:t>
      </w:r>
      <w:r w:rsidR="0018423D">
        <w:rPr>
          <w:lang w:val="de-CH"/>
        </w:rPr>
        <w:t>Direktorin</w:t>
      </w:r>
      <w:r w:rsidRPr="00176011">
        <w:rPr>
          <w:lang w:val="de-CH"/>
        </w:rPr>
        <w:t xml:space="preserve"> der Glückskette. </w:t>
      </w:r>
      <w:r w:rsidR="005C044B" w:rsidRPr="005C044B">
        <w:rPr>
          <w:lang w:val="de-CH"/>
        </w:rPr>
        <w:t>Die Hilfe der Glückskette hat sich an ein schwieriges und sich</w:t>
      </w:r>
      <w:r w:rsidR="005C044B">
        <w:rPr>
          <w:lang w:val="de-CH"/>
        </w:rPr>
        <w:t xml:space="preserve"> stetig</w:t>
      </w:r>
      <w:r w:rsidR="005C044B" w:rsidRPr="005C044B">
        <w:rPr>
          <w:lang w:val="de-CH"/>
        </w:rPr>
        <w:t xml:space="preserve"> veränderndes Umfeld angepasst und </w:t>
      </w:r>
      <w:r w:rsidR="005C044B">
        <w:rPr>
          <w:lang w:val="de-CH"/>
        </w:rPr>
        <w:t>wird</w:t>
      </w:r>
      <w:r w:rsidR="005C044B" w:rsidRPr="005C044B">
        <w:rPr>
          <w:lang w:val="de-CH"/>
        </w:rPr>
        <w:t xml:space="preserve"> dies auch weiterhin</w:t>
      </w:r>
      <w:r w:rsidR="005C044B">
        <w:rPr>
          <w:lang w:val="de-CH"/>
        </w:rPr>
        <w:t xml:space="preserve"> tun</w:t>
      </w:r>
      <w:r w:rsidR="005C044B" w:rsidRPr="005C044B">
        <w:rPr>
          <w:lang w:val="de-CH"/>
        </w:rPr>
        <w:t xml:space="preserve">. Der Krieg in der Ukraine dauert an, und die Folgen des Konflikts sowie die humanitären Bedürfnisse </w:t>
      </w:r>
      <w:r w:rsidR="005C044B">
        <w:rPr>
          <w:lang w:val="de-CH"/>
        </w:rPr>
        <w:t>bleiben</w:t>
      </w:r>
      <w:r w:rsidR="005C044B" w:rsidRPr="005C044B">
        <w:rPr>
          <w:lang w:val="de-CH"/>
        </w:rPr>
        <w:t xml:space="preserve"> langfristig bestehen. Die Stiftung leistet derzeit Nothilfe, doch um die Hilfe so professionell, relevant und effektiv wie möglich zu gestalten, wird sie die vom Krieg betroffene ukrainische Bevölkerung auch in den kommenden Jahren mit Spendengeldern unterstützen. Die gesammelten Gelder werden schrittweise und verantwortungsvoll eingesetzt, um auf die sich ändernden Bedürfnisse und den Konflikt zu reagieren.</w:t>
      </w:r>
    </w:p>
    <w:p w14:paraId="3B772AEE" w14:textId="091D8DAF" w:rsidR="005C044B" w:rsidRPr="0026031C" w:rsidRDefault="005C044B" w:rsidP="005C044B">
      <w:pPr>
        <w:pStyle w:val="CBCorpsdetexte"/>
        <w:rPr>
          <w:sz w:val="24"/>
          <w:szCs w:val="24"/>
          <w:lang w:val="de-CH"/>
        </w:rPr>
      </w:pPr>
      <w:r w:rsidRPr="0026031C">
        <w:rPr>
          <w:rFonts w:cs="Arial"/>
          <w:sz w:val="24"/>
          <w:szCs w:val="24"/>
          <w:lang w:val="de-CH"/>
        </w:rPr>
        <w:t>Rekordsumm</w:t>
      </w:r>
      <w:r w:rsidR="00D12A82" w:rsidRPr="0026031C">
        <w:rPr>
          <w:sz w:val="24"/>
          <w:szCs w:val="24"/>
          <w:lang w:val="de-CH"/>
        </w:rPr>
        <w:t>e</w:t>
      </w:r>
      <w:r w:rsidRPr="0026031C">
        <w:rPr>
          <w:sz w:val="24"/>
          <w:szCs w:val="24"/>
          <w:lang w:val="de-CH"/>
        </w:rPr>
        <w:t xml:space="preserve"> an nationalem Solidaritätstag</w:t>
      </w:r>
    </w:p>
    <w:p w14:paraId="0803A2BB" w14:textId="2E70BC77" w:rsidR="00EC5B3E" w:rsidRPr="006F039E" w:rsidRDefault="00D814BF" w:rsidP="006F039E">
      <w:pPr>
        <w:rPr>
          <w:rFonts w:cs="Arial"/>
          <w:color w:val="1D1C1D"/>
          <w:shd w:val="clear" w:color="auto" w:fill="FFFFFF"/>
          <w:lang w:val="de-CH"/>
        </w:rPr>
      </w:pPr>
      <w:r w:rsidRPr="006F039E">
        <w:rPr>
          <w:rFonts w:ascii="Arial" w:hAnsi="Arial" w:cs="Arial"/>
          <w:sz w:val="20"/>
          <w:szCs w:val="20"/>
          <w:lang w:val="de-CH"/>
        </w:rPr>
        <w:t xml:space="preserve">Nach dem Ausbruch des Krieges in der Ukraine erfasste eine Welle der Solidarität die Schweizer Bevölkerung, </w:t>
      </w:r>
      <w:r w:rsidR="006318CF" w:rsidRPr="006F039E">
        <w:rPr>
          <w:rFonts w:ascii="Arial" w:hAnsi="Arial" w:cs="Arial"/>
          <w:sz w:val="20"/>
          <w:szCs w:val="20"/>
          <w:lang w:val="de-CH"/>
        </w:rPr>
        <w:t>den öffentlichen Sektor</w:t>
      </w:r>
      <w:r w:rsidRPr="006F039E">
        <w:rPr>
          <w:rFonts w:ascii="Arial" w:hAnsi="Arial" w:cs="Arial"/>
          <w:sz w:val="20"/>
          <w:szCs w:val="20"/>
          <w:lang w:val="de-CH"/>
        </w:rPr>
        <w:t xml:space="preserve"> und Unternehmen. </w:t>
      </w:r>
      <w:r w:rsidR="008E043D" w:rsidRPr="006F039E">
        <w:rPr>
          <w:rFonts w:ascii="Arial" w:hAnsi="Arial" w:cs="Arial"/>
          <w:sz w:val="20"/>
          <w:szCs w:val="20"/>
          <w:lang w:val="de-CH"/>
        </w:rPr>
        <w:t>Am Ende des nationalen Solidaritätstages vom 9. März 2022, den die Glückskette in Zusammenarbeit mit der SRG organisierte, hatte die Glückskette 51 Millionen Franken an Spenden gesammelt</w:t>
      </w:r>
      <w:r w:rsidR="00C3355C" w:rsidRPr="006F039E">
        <w:rPr>
          <w:rFonts w:ascii="Arial" w:hAnsi="Arial" w:cs="Arial"/>
          <w:sz w:val="20"/>
          <w:szCs w:val="20"/>
          <w:lang w:val="de-CH"/>
        </w:rPr>
        <w:t xml:space="preserve"> – die höchste Summe, die an einem nationalen Solidaritätstag gesammelt wurde. </w:t>
      </w:r>
      <w:r w:rsidR="006318CF" w:rsidRPr="006F039E">
        <w:rPr>
          <w:rFonts w:ascii="Arial" w:hAnsi="Arial" w:cs="Arial"/>
          <w:sz w:val="20"/>
          <w:szCs w:val="20"/>
          <w:lang w:val="de-CH"/>
        </w:rPr>
        <w:t xml:space="preserve">Dazu kamen </w:t>
      </w:r>
      <w:r w:rsidR="00C3355C" w:rsidRPr="006F039E">
        <w:rPr>
          <w:rFonts w:ascii="Arial" w:hAnsi="Arial" w:cs="Arial"/>
          <w:sz w:val="20"/>
          <w:szCs w:val="20"/>
          <w:lang w:val="de-CH"/>
        </w:rPr>
        <w:t xml:space="preserve">weitere </w:t>
      </w:r>
      <w:r w:rsidR="008E043D" w:rsidRPr="006F039E">
        <w:rPr>
          <w:rFonts w:ascii="Arial" w:hAnsi="Arial" w:cs="Arial"/>
          <w:sz w:val="20"/>
          <w:szCs w:val="20"/>
          <w:lang w:val="de-CH"/>
        </w:rPr>
        <w:t>31 Millionen Franken, die bereits im Vorfeld gesammelt wurden</w:t>
      </w:r>
      <w:r w:rsidR="00C3355C" w:rsidRPr="006F039E">
        <w:rPr>
          <w:rFonts w:ascii="Arial" w:hAnsi="Arial" w:cs="Arial"/>
          <w:sz w:val="20"/>
          <w:szCs w:val="20"/>
          <w:lang w:val="de-CH"/>
        </w:rPr>
        <w:t>.</w:t>
      </w:r>
      <w:r w:rsidR="008E043D" w:rsidRPr="006F039E">
        <w:rPr>
          <w:rFonts w:ascii="Arial" w:hAnsi="Arial" w:cs="Arial"/>
          <w:sz w:val="20"/>
          <w:szCs w:val="20"/>
          <w:lang w:val="de-CH"/>
        </w:rPr>
        <w:t xml:space="preserve"> Auch nach </w:t>
      </w:r>
      <w:r w:rsidR="00D12A82" w:rsidRPr="006F039E">
        <w:rPr>
          <w:rFonts w:ascii="Arial" w:hAnsi="Arial" w:cs="Arial"/>
          <w:sz w:val="20"/>
          <w:szCs w:val="20"/>
          <w:lang w:val="de-CH"/>
        </w:rPr>
        <w:t>zwei Monaten</w:t>
      </w:r>
      <w:r w:rsidR="008E043D" w:rsidRPr="006F039E">
        <w:rPr>
          <w:rFonts w:ascii="Arial" w:hAnsi="Arial" w:cs="Arial"/>
          <w:sz w:val="20"/>
          <w:szCs w:val="20"/>
          <w:lang w:val="de-CH"/>
        </w:rPr>
        <w:t xml:space="preserve"> </w:t>
      </w:r>
      <w:r w:rsidR="00C3355C" w:rsidRPr="006F039E">
        <w:rPr>
          <w:rFonts w:ascii="Arial" w:hAnsi="Arial" w:cs="Arial"/>
          <w:sz w:val="20"/>
          <w:szCs w:val="20"/>
          <w:lang w:val="de-CH"/>
        </w:rPr>
        <w:t>ist die</w:t>
      </w:r>
      <w:r w:rsidR="008E043D" w:rsidRPr="006F039E">
        <w:rPr>
          <w:rFonts w:ascii="Arial" w:hAnsi="Arial" w:cs="Arial"/>
          <w:sz w:val="20"/>
          <w:szCs w:val="20"/>
          <w:lang w:val="de-CH"/>
        </w:rPr>
        <w:t xml:space="preserve"> Spendenbereitschaft hoch: </w:t>
      </w:r>
      <w:r w:rsidR="00C3355C" w:rsidRPr="006F039E">
        <w:rPr>
          <w:rFonts w:ascii="Arial" w:hAnsi="Arial" w:cs="Arial"/>
          <w:sz w:val="20"/>
          <w:szCs w:val="20"/>
          <w:lang w:val="de-CH"/>
        </w:rPr>
        <w:t>Bis heute sind i</w:t>
      </w:r>
      <w:r w:rsidR="008E043D" w:rsidRPr="006F039E">
        <w:rPr>
          <w:rFonts w:ascii="Arial" w:hAnsi="Arial" w:cs="Arial"/>
          <w:sz w:val="20"/>
          <w:szCs w:val="20"/>
          <w:lang w:val="de-CH"/>
        </w:rPr>
        <w:t>nsgesamt</w:t>
      </w:r>
      <w:r w:rsidR="0026031C" w:rsidRPr="006F039E">
        <w:rPr>
          <w:rFonts w:ascii="Arial" w:hAnsi="Arial" w:cs="Arial"/>
          <w:sz w:val="20"/>
          <w:szCs w:val="20"/>
          <w:lang w:val="de-CH"/>
        </w:rPr>
        <w:t xml:space="preserve"> 115'132’166</w:t>
      </w:r>
      <w:r w:rsidR="008E043D" w:rsidRPr="006F039E">
        <w:rPr>
          <w:rFonts w:ascii="Arial" w:hAnsi="Arial" w:cs="Arial"/>
          <w:sz w:val="20"/>
          <w:szCs w:val="20"/>
          <w:lang w:val="de-CH"/>
        </w:rPr>
        <w:t xml:space="preserve"> Franken an Spenden bei der Glückskette eingegangen.</w:t>
      </w:r>
    </w:p>
    <w:p w14:paraId="05F36F0A" w14:textId="77777777" w:rsidR="0026031C" w:rsidRDefault="0026031C" w:rsidP="00D34252">
      <w:pPr>
        <w:rPr>
          <w:rFonts w:ascii="Arial" w:hAnsi="Arial" w:cs="Arial"/>
          <w:noProof/>
          <w:sz w:val="20"/>
          <w:szCs w:val="20"/>
          <w:lang w:val="de-CH"/>
        </w:rPr>
      </w:pPr>
    </w:p>
    <w:p w14:paraId="52914D95" w14:textId="3B60A700" w:rsidR="002D16E9" w:rsidRPr="008F33A5" w:rsidRDefault="000E7AFE" w:rsidP="00D34252">
      <w:pPr>
        <w:rPr>
          <w:rFonts w:ascii="Arial" w:hAnsi="Arial"/>
          <w:sz w:val="20"/>
          <w:szCs w:val="20"/>
          <w:lang w:val="de-CH"/>
        </w:rPr>
      </w:pPr>
      <w:r w:rsidRPr="008F33A5">
        <w:rPr>
          <w:rFonts w:ascii="Arial" w:hAnsi="Arial" w:cs="Arial"/>
          <w:noProof/>
          <w:sz w:val="20"/>
          <w:szCs w:val="20"/>
          <w:lang w:val="de-CH"/>
        </w:rPr>
        <w:t xml:space="preserve">Kontakt : </w:t>
      </w:r>
      <w:r w:rsidR="002D16E9" w:rsidRPr="008F33A5">
        <w:rPr>
          <w:rFonts w:ascii="Arial" w:hAnsi="Arial" w:cs="Arial"/>
          <w:sz w:val="20"/>
          <w:szCs w:val="20"/>
          <w:lang w:val="de-CH"/>
        </w:rPr>
        <w:t>Judith Schuler</w:t>
      </w:r>
      <w:r w:rsidRPr="008F33A5">
        <w:rPr>
          <w:rFonts w:ascii="Arial" w:hAnsi="Arial" w:cs="Arial"/>
          <w:sz w:val="20"/>
          <w:szCs w:val="20"/>
          <w:lang w:val="de-CH"/>
        </w:rPr>
        <w:t>,</w:t>
      </w:r>
      <w:r w:rsidR="002D16E9" w:rsidRPr="008F33A5">
        <w:rPr>
          <w:rFonts w:ascii="Arial" w:hAnsi="Arial"/>
          <w:sz w:val="20"/>
          <w:szCs w:val="20"/>
          <w:lang w:val="de-CH"/>
        </w:rPr>
        <w:t xml:space="preserve"> Leiterin Kommunikation, Tel: 079 386 41</w:t>
      </w:r>
      <w:r w:rsidR="00F267E6">
        <w:rPr>
          <w:rFonts w:ascii="Arial" w:hAnsi="Arial"/>
          <w:sz w:val="20"/>
          <w:szCs w:val="20"/>
          <w:lang w:val="de-CH"/>
        </w:rPr>
        <w:t xml:space="preserve"> </w:t>
      </w:r>
      <w:r w:rsidR="002D16E9" w:rsidRPr="008F33A5">
        <w:rPr>
          <w:rFonts w:ascii="Arial" w:hAnsi="Arial"/>
          <w:sz w:val="20"/>
          <w:szCs w:val="20"/>
          <w:lang w:val="de-CH"/>
        </w:rPr>
        <w:t xml:space="preserve">47, </w:t>
      </w:r>
      <w:r w:rsidR="002D16E9" w:rsidRPr="008F33A5">
        <w:rPr>
          <w:rFonts w:ascii="Arial" w:hAnsi="Arial"/>
          <w:sz w:val="20"/>
          <w:szCs w:val="20"/>
          <w:lang w:val="de-CH"/>
        </w:rPr>
        <w:br/>
        <w:t xml:space="preserve">E-Mail: </w:t>
      </w:r>
      <w:r w:rsidR="00D329A9" w:rsidRPr="00D329A9">
        <w:rPr>
          <w:rFonts w:ascii="Arial" w:hAnsi="Arial"/>
          <w:sz w:val="20"/>
          <w:szCs w:val="20"/>
          <w:lang w:val="de-CH"/>
        </w:rPr>
        <w:t>schuler@glueckskette.ch</w:t>
      </w:r>
    </w:p>
    <w:p w14:paraId="6C4E66AC" w14:textId="003C85FA" w:rsidR="0035496D" w:rsidRPr="00386AA1" w:rsidRDefault="0035496D" w:rsidP="0035496D">
      <w:pPr>
        <w:pStyle w:val="CBCitation"/>
        <w:rPr>
          <w:lang w:val="de-CH"/>
        </w:rPr>
      </w:pPr>
      <w:r w:rsidRPr="00F07AB2">
        <w:rPr>
          <w:lang w:val="de-CH"/>
        </w:rPr>
        <w:t>Die Glückskette ist der Ausdruck der Solidarität der Schweizer Bevölkerung mit den Opfern von Naturkatastrophen, Konflikten und Menschen in Not in der Schweiz und im Ausland. Sie ist eine unabhängige, von der SRG geschaffene Stiftung und kofinanziert im Ausland mit den ihr von der Bevölkerung, Firmen, Kantone</w:t>
      </w:r>
      <w:r w:rsidR="00EA23E2">
        <w:rPr>
          <w:lang w:val="de-CH"/>
        </w:rPr>
        <w:t>n</w:t>
      </w:r>
      <w:r w:rsidRPr="00F07AB2">
        <w:rPr>
          <w:lang w:val="de-CH"/>
        </w:rPr>
        <w:t xml:space="preserve"> und Gemeinden anvertrauten Spenden Projekte ihrer 2</w:t>
      </w:r>
      <w:r w:rsidR="003C5FC0">
        <w:rPr>
          <w:lang w:val="de-CH"/>
        </w:rPr>
        <w:t>5</w:t>
      </w:r>
      <w:r w:rsidRPr="00F07AB2">
        <w:rPr>
          <w:lang w:val="de-CH"/>
        </w:rPr>
        <w:t xml:space="preserve"> Schweizer Partnerhilfswerke. Die Stiftung gewährleistet eine effiziente und zielgerichtete Verwendung der gespendeten Gelder, indem sie die Projekte einer vertieften Analyse und wiederholten Evaluationen vor Ort durch Experten unterzieht und die Einhaltung der internationalen Normen für Soforthilfe, Rehabilitation und Wiederaufbau garantiert. In der Schweiz unterstützt die Glückskette Projekte für Menschen in Not. Nach Unwettern im eigenen Land unterstützt sie Privatpersonen, Gemeinden oder KMU</w:t>
      </w:r>
      <w:r w:rsidR="00EA23E2">
        <w:rPr>
          <w:lang w:val="de-CH"/>
        </w:rPr>
        <w:t>s</w:t>
      </w:r>
      <w:r w:rsidRPr="00F07AB2">
        <w:rPr>
          <w:lang w:val="de-CH"/>
        </w:rPr>
        <w:t xml:space="preserve">, die grosse Schäden erlitten. Seit 1946 hat die Glückskette mehr </w:t>
      </w:r>
      <w:r w:rsidR="00CD121B">
        <w:rPr>
          <w:lang w:val="de-CH"/>
        </w:rPr>
        <w:t>als</w:t>
      </w:r>
      <w:r w:rsidRPr="00F07AB2">
        <w:rPr>
          <w:lang w:val="de-CH"/>
        </w:rPr>
        <w:t xml:space="preserve"> </w:t>
      </w:r>
      <w:r w:rsidR="00EA23E2">
        <w:rPr>
          <w:lang w:val="de-CH"/>
        </w:rPr>
        <w:t>zwei</w:t>
      </w:r>
      <w:r w:rsidRPr="00F07AB2">
        <w:rPr>
          <w:lang w:val="de-CH"/>
        </w:rPr>
        <w:t xml:space="preserve"> Milliarden Franken an Spendengeldern gesammelt. </w:t>
      </w:r>
      <w:r w:rsidRPr="00386AA1">
        <w:rPr>
          <w:lang w:val="de-CH"/>
        </w:rPr>
        <w:t xml:space="preserve">Mehr unter </w:t>
      </w:r>
      <w:hyperlink r:id="rId8" w:history="1">
        <w:r w:rsidRPr="00386AA1">
          <w:rPr>
            <w:lang w:val="de-CH"/>
          </w:rPr>
          <w:t>www.glueckskette.ch</w:t>
        </w:r>
      </w:hyperlink>
      <w:r w:rsidRPr="00386AA1">
        <w:rPr>
          <w:lang w:val="de-CH"/>
        </w:rPr>
        <w:t xml:space="preserve"> oder auf medien.glueckskette.ch</w:t>
      </w:r>
    </w:p>
    <w:sectPr w:rsidR="0035496D" w:rsidRPr="00386AA1" w:rsidSect="008250FF">
      <w:headerReference w:type="default" r:id="rId9"/>
      <w:footerReference w:type="default" r:id="rId10"/>
      <w:headerReference w:type="first" r:id="rId11"/>
      <w:footerReference w:type="first" r:id="rId12"/>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D5F20" w14:textId="77777777" w:rsidR="0086230F" w:rsidRDefault="0086230F" w:rsidP="008250FF">
      <w:r>
        <w:separator/>
      </w:r>
    </w:p>
  </w:endnote>
  <w:endnote w:type="continuationSeparator" w:id="0">
    <w:p w14:paraId="05285EAB" w14:textId="77777777" w:rsidR="0086230F" w:rsidRDefault="0086230F" w:rsidP="0082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DCA3" w14:textId="77777777" w:rsidR="008250FF" w:rsidRPr="003A08DC" w:rsidRDefault="008250FF" w:rsidP="008250FF">
    <w:pPr>
      <w:pStyle w:val="Pieddepage"/>
      <w:framePr w:wrap="around" w:vAnchor="text" w:hAnchor="margin" w:xAlign="right" w:y="1"/>
      <w:rPr>
        <w:rStyle w:val="Numrodepage"/>
      </w:rPr>
    </w:pPr>
    <w:r w:rsidRPr="003A08DC">
      <w:rPr>
        <w:rStyle w:val="Numrodepage"/>
        <w:rFonts w:ascii="Arial" w:hAnsi="Arial" w:cs="Arial"/>
        <w:sz w:val="20"/>
        <w:szCs w:val="20"/>
        <w:lang w:val="de-DE"/>
      </w:rPr>
      <w:fldChar w:fldCharType="begin"/>
    </w:r>
    <w:r w:rsidR="007C1E97">
      <w:rPr>
        <w:rStyle w:val="Numrodepage"/>
        <w:rFonts w:ascii="Arial" w:hAnsi="Arial" w:cs="Arial"/>
        <w:sz w:val="20"/>
        <w:szCs w:val="20"/>
        <w:lang w:val="de-DE"/>
      </w:rPr>
      <w:instrText>PAGE</w:instrText>
    </w:r>
    <w:r w:rsidRPr="003A08DC">
      <w:rPr>
        <w:rStyle w:val="Numrodepage"/>
        <w:rFonts w:ascii="Arial" w:hAnsi="Arial" w:cs="Arial"/>
        <w:sz w:val="20"/>
        <w:szCs w:val="20"/>
        <w:lang w:val="de-DE"/>
      </w:rPr>
      <w:instrText xml:space="preserve">  </w:instrText>
    </w:r>
    <w:r w:rsidRPr="003A08DC">
      <w:rPr>
        <w:rStyle w:val="Numrodepage"/>
        <w:rFonts w:ascii="Arial" w:hAnsi="Arial" w:cs="Arial"/>
        <w:sz w:val="20"/>
        <w:szCs w:val="20"/>
        <w:lang w:val="de-DE"/>
      </w:rPr>
      <w:fldChar w:fldCharType="separate"/>
    </w:r>
    <w:r w:rsidR="008335DB">
      <w:rPr>
        <w:rStyle w:val="Numrodepage"/>
        <w:rFonts w:ascii="Arial" w:hAnsi="Arial" w:cs="Arial"/>
        <w:noProof/>
        <w:sz w:val="20"/>
        <w:szCs w:val="20"/>
        <w:lang w:val="de-DE"/>
      </w:rPr>
      <w:t>2</w:t>
    </w:r>
    <w:r w:rsidRPr="003A08DC">
      <w:rPr>
        <w:rStyle w:val="Numrodepage"/>
        <w:rFonts w:ascii="Arial" w:hAnsi="Arial" w:cs="Arial"/>
        <w:sz w:val="20"/>
        <w:szCs w:val="20"/>
        <w:lang w:val="de-DE"/>
      </w:rPr>
      <w:fldChar w:fldCharType="end"/>
    </w:r>
  </w:p>
  <w:p w14:paraId="39AA348E" w14:textId="77777777" w:rsidR="008250FF" w:rsidRPr="003A08DC" w:rsidRDefault="007C1E97" w:rsidP="008250FF">
    <w:pPr>
      <w:pStyle w:val="Pieddepage"/>
      <w:tabs>
        <w:tab w:val="clear" w:pos="4536"/>
        <w:tab w:val="right" w:pos="8364"/>
      </w:tabs>
      <w:ind w:right="360"/>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6704" behindDoc="1" locked="0" layoutInCell="1" allowOverlap="1" wp14:anchorId="17DB5E48" wp14:editId="55BCB397">
          <wp:simplePos x="0" y="0"/>
          <wp:positionH relativeFrom="page">
            <wp:posOffset>0</wp:posOffset>
          </wp:positionH>
          <wp:positionV relativeFrom="page">
            <wp:posOffset>9393555</wp:posOffset>
          </wp:positionV>
          <wp:extent cx="1300480" cy="1300480"/>
          <wp:effectExtent l="25400" t="0" r="0" b="0"/>
          <wp:wrapNone/>
          <wp:docPr id="1"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srcRect/>
                  <a:stretch>
                    <a:fillRect/>
                  </a:stretch>
                </pic:blipFill>
                <pic:spPr bwMode="auto">
                  <a:xfrm>
                    <a:off x="0" y="0"/>
                    <a:ext cx="1300480" cy="13004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BB2C" w14:textId="77777777" w:rsidR="008250FF" w:rsidRPr="003A08DC" w:rsidRDefault="00CB2139">
    <w:pPr>
      <w:pStyle w:val="Pieddepage"/>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8752" behindDoc="1" locked="0" layoutInCell="1" allowOverlap="1" wp14:anchorId="17B7B8F5" wp14:editId="7E3F45A0">
          <wp:simplePos x="0" y="0"/>
          <wp:positionH relativeFrom="column">
            <wp:posOffset>-1692613</wp:posOffset>
          </wp:positionH>
          <wp:positionV relativeFrom="paragraph">
            <wp:posOffset>-107004</wp:posOffset>
          </wp:positionV>
          <wp:extent cx="7560000" cy="787181"/>
          <wp:effectExtent l="0" t="0" r="0" b="63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DE.png"/>
                  <pic:cNvPicPr/>
                </pic:nvPicPr>
                <pic:blipFill>
                  <a:blip r:embed="rId1"/>
                  <a:stretch>
                    <a:fillRect/>
                  </a:stretch>
                </pic:blipFill>
                <pic:spPr>
                  <a:xfrm>
                    <a:off x="0" y="0"/>
                    <a:ext cx="7560000" cy="7871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2C196" w14:textId="77777777" w:rsidR="0086230F" w:rsidRDefault="0086230F" w:rsidP="008250FF">
      <w:r>
        <w:separator/>
      </w:r>
    </w:p>
  </w:footnote>
  <w:footnote w:type="continuationSeparator" w:id="0">
    <w:p w14:paraId="01529873" w14:textId="77777777" w:rsidR="0086230F" w:rsidRDefault="0086230F" w:rsidP="00825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2AFF" w14:textId="77777777" w:rsidR="008250FF" w:rsidRPr="003A08DC" w:rsidRDefault="008250FF">
    <w:pPr>
      <w:pStyle w:val="En-tte"/>
      <w:rPr>
        <w:rFonts w:ascii="Arial" w:hAnsi="Arial" w:cs="Arial"/>
        <w:sz w:val="20"/>
        <w:szCs w:val="20"/>
        <w:lang w:val="de-DE"/>
      </w:rPr>
    </w:pPr>
    <w:r w:rsidRPr="003A08DC">
      <w:rPr>
        <w:rFonts w:ascii="Arial" w:hAnsi="Arial" w:cs="Arial"/>
        <w:sz w:val="20"/>
        <w:szCs w:val="20"/>
        <w:lang w:val="de-D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3EAE" w14:textId="77777777" w:rsidR="008250FF" w:rsidRPr="00CB2139" w:rsidRDefault="008250FF" w:rsidP="008250FF">
    <w:pPr>
      <w:pStyle w:val="CBEn-tte"/>
      <w:rPr>
        <w:lang w:val="de-CH"/>
      </w:rPr>
    </w:pPr>
    <w:r w:rsidRPr="00CB2139">
      <w:rPr>
        <w:lang w:val="de-CH"/>
      </w:rPr>
      <w:t>Medienmitteilung</w:t>
    </w:r>
  </w:p>
  <w:p w14:paraId="6CE36EED" w14:textId="7EF4D2EC" w:rsidR="008250FF" w:rsidRPr="003A08DC" w:rsidRDefault="008250FF" w:rsidP="008250FF">
    <w:pPr>
      <w:pStyle w:val="CBEn-tte"/>
      <w:rPr>
        <w:lang w:val="de-DE"/>
      </w:rPr>
    </w:pPr>
    <w:r w:rsidRPr="00CB2139">
      <w:rPr>
        <w:lang w:val="de-CH"/>
      </w:rPr>
      <w:t>Genf, Zürich, Lugano</w:t>
    </w:r>
    <w:r w:rsidR="00284D57" w:rsidRPr="00CB2139">
      <w:rPr>
        <w:lang w:val="de-CH"/>
      </w:rPr>
      <w:t>,</w:t>
    </w:r>
    <w:r w:rsidRPr="00CB2139">
      <w:rPr>
        <w:lang w:val="de-CH"/>
      </w:rPr>
      <w:t xml:space="preserve"> den </w:t>
    </w:r>
    <w:r w:rsidR="007C1E97">
      <w:rPr>
        <w:lang w:val="de-DE" w:eastAsia="de-DE"/>
      </w:rPr>
      <w:drawing>
        <wp:anchor distT="0" distB="0" distL="114300" distR="114300" simplePos="0" relativeHeight="251657728" behindDoc="1" locked="0" layoutInCell="1" allowOverlap="1" wp14:anchorId="434293FA" wp14:editId="6C33BBC7">
          <wp:simplePos x="0" y="0"/>
          <wp:positionH relativeFrom="page">
            <wp:posOffset>0</wp:posOffset>
          </wp:positionH>
          <wp:positionV relativeFrom="page">
            <wp:posOffset>0</wp:posOffset>
          </wp:positionV>
          <wp:extent cx="2336800" cy="2336800"/>
          <wp:effectExtent l="25400" t="0" r="0" b="0"/>
          <wp:wrapNone/>
          <wp:docPr id="5" name="Image 4" descr="Entete_adresses_Entete_adresses_log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DE"/>
                  <pic:cNvPicPr>
                    <a:picLocks noChangeAspect="1" noChangeArrowheads="1"/>
                  </pic:cNvPicPr>
                </pic:nvPicPr>
                <pic:blipFill>
                  <a:blip r:embed="rId1"/>
                  <a:srcRect/>
                  <a:stretch>
                    <a:fillRect/>
                  </a:stretch>
                </pic:blipFill>
                <pic:spPr bwMode="auto">
                  <a:xfrm>
                    <a:off x="0" y="0"/>
                    <a:ext cx="2336800" cy="2336800"/>
                  </a:xfrm>
                  <a:prstGeom prst="rect">
                    <a:avLst/>
                  </a:prstGeom>
                  <a:noFill/>
                  <a:ln w="9525">
                    <a:noFill/>
                    <a:miter lim="800000"/>
                    <a:headEnd/>
                    <a:tailEnd/>
                  </a:ln>
                </pic:spPr>
              </pic:pic>
            </a:graphicData>
          </a:graphic>
        </wp:anchor>
      </w:drawing>
    </w:r>
    <w:r w:rsidR="00D12A82">
      <w:rPr>
        <w:lang w:val="de-CH"/>
      </w:rPr>
      <w:t>26</w:t>
    </w:r>
    <w:r w:rsidR="00A26171">
      <w:rPr>
        <w:lang w:val="de-CH"/>
      </w:rPr>
      <w:t xml:space="preserve">. </w:t>
    </w:r>
    <w:r w:rsidR="00D814BF">
      <w:rPr>
        <w:lang w:val="de-CH"/>
      </w:rPr>
      <w:t>April</w:t>
    </w:r>
    <w:r w:rsidR="00A26171">
      <w:rPr>
        <w:lang w:val="de-CH"/>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5D6A041F"/>
    <w:multiLevelType w:val="hybridMultilevel"/>
    <w:tmpl w:val="A810F0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78687792">
    <w:abstractNumId w:val="7"/>
  </w:num>
  <w:num w:numId="2" w16cid:durableId="851723839">
    <w:abstractNumId w:val="4"/>
  </w:num>
  <w:num w:numId="3" w16cid:durableId="353581878">
    <w:abstractNumId w:val="2"/>
  </w:num>
  <w:num w:numId="4" w16cid:durableId="428736879">
    <w:abstractNumId w:val="3"/>
  </w:num>
  <w:num w:numId="5" w16cid:durableId="210044398">
    <w:abstractNumId w:val="1"/>
  </w:num>
  <w:num w:numId="6" w16cid:durableId="489490906">
    <w:abstractNumId w:val="5"/>
  </w:num>
  <w:num w:numId="7" w16cid:durableId="677461921">
    <w:abstractNumId w:val="0"/>
  </w:num>
  <w:num w:numId="8" w16cid:durableId="1618193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FC0"/>
    <w:rsid w:val="00005351"/>
    <w:rsid w:val="00024902"/>
    <w:rsid w:val="00026D94"/>
    <w:rsid w:val="00027AB6"/>
    <w:rsid w:val="0003256C"/>
    <w:rsid w:val="00033442"/>
    <w:rsid w:val="0003391E"/>
    <w:rsid w:val="00037A4F"/>
    <w:rsid w:val="00043E7C"/>
    <w:rsid w:val="00046D0E"/>
    <w:rsid w:val="00051076"/>
    <w:rsid w:val="00052FE7"/>
    <w:rsid w:val="00061284"/>
    <w:rsid w:val="0006754B"/>
    <w:rsid w:val="000808E5"/>
    <w:rsid w:val="000A0D1F"/>
    <w:rsid w:val="000A1226"/>
    <w:rsid w:val="000A70B8"/>
    <w:rsid w:val="000B4180"/>
    <w:rsid w:val="000C5B14"/>
    <w:rsid w:val="000E6F4B"/>
    <w:rsid w:val="000E7AFE"/>
    <w:rsid w:val="001015C2"/>
    <w:rsid w:val="00115F58"/>
    <w:rsid w:val="00135E3C"/>
    <w:rsid w:val="001414E7"/>
    <w:rsid w:val="00156039"/>
    <w:rsid w:val="00164A3C"/>
    <w:rsid w:val="001704BE"/>
    <w:rsid w:val="00176011"/>
    <w:rsid w:val="0018423D"/>
    <w:rsid w:val="00190B02"/>
    <w:rsid w:val="00193208"/>
    <w:rsid w:val="001E39F1"/>
    <w:rsid w:val="001F0845"/>
    <w:rsid w:val="002058FD"/>
    <w:rsid w:val="002165D5"/>
    <w:rsid w:val="00216E54"/>
    <w:rsid w:val="0025183D"/>
    <w:rsid w:val="00256B46"/>
    <w:rsid w:val="0026031C"/>
    <w:rsid w:val="002622BB"/>
    <w:rsid w:val="00266FF6"/>
    <w:rsid w:val="00284D57"/>
    <w:rsid w:val="00286E5F"/>
    <w:rsid w:val="002A5A93"/>
    <w:rsid w:val="002A622D"/>
    <w:rsid w:val="002D01EF"/>
    <w:rsid w:val="002D16E9"/>
    <w:rsid w:val="002F5208"/>
    <w:rsid w:val="002F6C77"/>
    <w:rsid w:val="00316DBE"/>
    <w:rsid w:val="00340A3B"/>
    <w:rsid w:val="00346A48"/>
    <w:rsid w:val="0035496D"/>
    <w:rsid w:val="003726F2"/>
    <w:rsid w:val="00386528"/>
    <w:rsid w:val="00386AA1"/>
    <w:rsid w:val="0039255C"/>
    <w:rsid w:val="003C164C"/>
    <w:rsid w:val="003C5FC0"/>
    <w:rsid w:val="003D59DD"/>
    <w:rsid w:val="0040077B"/>
    <w:rsid w:val="00406DA2"/>
    <w:rsid w:val="00411C25"/>
    <w:rsid w:val="004208AD"/>
    <w:rsid w:val="00422401"/>
    <w:rsid w:val="00425A99"/>
    <w:rsid w:val="0043375C"/>
    <w:rsid w:val="00436111"/>
    <w:rsid w:val="00462DAA"/>
    <w:rsid w:val="00463C95"/>
    <w:rsid w:val="00471908"/>
    <w:rsid w:val="00472775"/>
    <w:rsid w:val="00492CF7"/>
    <w:rsid w:val="00493E86"/>
    <w:rsid w:val="004B20EA"/>
    <w:rsid w:val="004C4937"/>
    <w:rsid w:val="004D5CB1"/>
    <w:rsid w:val="004F6317"/>
    <w:rsid w:val="005125FC"/>
    <w:rsid w:val="0052196E"/>
    <w:rsid w:val="00527E42"/>
    <w:rsid w:val="005707AE"/>
    <w:rsid w:val="0058322D"/>
    <w:rsid w:val="00590ED3"/>
    <w:rsid w:val="005B2B89"/>
    <w:rsid w:val="005B39AA"/>
    <w:rsid w:val="005B3F10"/>
    <w:rsid w:val="005C044B"/>
    <w:rsid w:val="005C1B90"/>
    <w:rsid w:val="005D709C"/>
    <w:rsid w:val="005F475D"/>
    <w:rsid w:val="006018B1"/>
    <w:rsid w:val="00601995"/>
    <w:rsid w:val="0060452F"/>
    <w:rsid w:val="006318CF"/>
    <w:rsid w:val="00631F6D"/>
    <w:rsid w:val="00640F88"/>
    <w:rsid w:val="006428D3"/>
    <w:rsid w:val="006624D4"/>
    <w:rsid w:val="006734D1"/>
    <w:rsid w:val="00693E1A"/>
    <w:rsid w:val="006A61C4"/>
    <w:rsid w:val="006B518F"/>
    <w:rsid w:val="006C414D"/>
    <w:rsid w:val="006F039E"/>
    <w:rsid w:val="006F4A64"/>
    <w:rsid w:val="00705100"/>
    <w:rsid w:val="00707835"/>
    <w:rsid w:val="00735252"/>
    <w:rsid w:val="00742C3C"/>
    <w:rsid w:val="00751914"/>
    <w:rsid w:val="0076350D"/>
    <w:rsid w:val="0077557C"/>
    <w:rsid w:val="007C1E97"/>
    <w:rsid w:val="007F1DDE"/>
    <w:rsid w:val="008250FF"/>
    <w:rsid w:val="008335DB"/>
    <w:rsid w:val="008336D6"/>
    <w:rsid w:val="00852287"/>
    <w:rsid w:val="008545F8"/>
    <w:rsid w:val="00860E68"/>
    <w:rsid w:val="0086230F"/>
    <w:rsid w:val="00862C15"/>
    <w:rsid w:val="008923D0"/>
    <w:rsid w:val="008A0DF7"/>
    <w:rsid w:val="008C5915"/>
    <w:rsid w:val="008C77A6"/>
    <w:rsid w:val="008E043D"/>
    <w:rsid w:val="008F33A5"/>
    <w:rsid w:val="0090047A"/>
    <w:rsid w:val="009116CE"/>
    <w:rsid w:val="0092326D"/>
    <w:rsid w:val="00924B83"/>
    <w:rsid w:val="00936DC1"/>
    <w:rsid w:val="00943818"/>
    <w:rsid w:val="00951500"/>
    <w:rsid w:val="00973A5B"/>
    <w:rsid w:val="00982E37"/>
    <w:rsid w:val="00985A84"/>
    <w:rsid w:val="009860E6"/>
    <w:rsid w:val="00990ABD"/>
    <w:rsid w:val="009A48A3"/>
    <w:rsid w:val="009D59DC"/>
    <w:rsid w:val="00A07B16"/>
    <w:rsid w:val="00A10A1E"/>
    <w:rsid w:val="00A12428"/>
    <w:rsid w:val="00A140E8"/>
    <w:rsid w:val="00A2502D"/>
    <w:rsid w:val="00A26171"/>
    <w:rsid w:val="00A27CAE"/>
    <w:rsid w:val="00A44A93"/>
    <w:rsid w:val="00A548DC"/>
    <w:rsid w:val="00A7423A"/>
    <w:rsid w:val="00A7464D"/>
    <w:rsid w:val="00A9046A"/>
    <w:rsid w:val="00AA3432"/>
    <w:rsid w:val="00AA5C8A"/>
    <w:rsid w:val="00AF0A56"/>
    <w:rsid w:val="00AF5C4F"/>
    <w:rsid w:val="00B00170"/>
    <w:rsid w:val="00B001E1"/>
    <w:rsid w:val="00B05AD6"/>
    <w:rsid w:val="00B17A5B"/>
    <w:rsid w:val="00B17DB5"/>
    <w:rsid w:val="00B20C1F"/>
    <w:rsid w:val="00B25CA1"/>
    <w:rsid w:val="00B331C8"/>
    <w:rsid w:val="00B45FC6"/>
    <w:rsid w:val="00B50304"/>
    <w:rsid w:val="00B517EA"/>
    <w:rsid w:val="00B66241"/>
    <w:rsid w:val="00B715CE"/>
    <w:rsid w:val="00BC0BDA"/>
    <w:rsid w:val="00BD05C6"/>
    <w:rsid w:val="00BE2698"/>
    <w:rsid w:val="00C06E97"/>
    <w:rsid w:val="00C1045F"/>
    <w:rsid w:val="00C3355C"/>
    <w:rsid w:val="00C4301A"/>
    <w:rsid w:val="00C47F00"/>
    <w:rsid w:val="00C50444"/>
    <w:rsid w:val="00C70459"/>
    <w:rsid w:val="00C7360B"/>
    <w:rsid w:val="00C75C9A"/>
    <w:rsid w:val="00C8590F"/>
    <w:rsid w:val="00C94EBC"/>
    <w:rsid w:val="00CA1856"/>
    <w:rsid w:val="00CB2139"/>
    <w:rsid w:val="00CB56BA"/>
    <w:rsid w:val="00CD121B"/>
    <w:rsid w:val="00CD24F3"/>
    <w:rsid w:val="00CD718E"/>
    <w:rsid w:val="00CD7748"/>
    <w:rsid w:val="00CF1040"/>
    <w:rsid w:val="00D07295"/>
    <w:rsid w:val="00D12A82"/>
    <w:rsid w:val="00D1782D"/>
    <w:rsid w:val="00D329A9"/>
    <w:rsid w:val="00D34252"/>
    <w:rsid w:val="00D36A7C"/>
    <w:rsid w:val="00D51EEE"/>
    <w:rsid w:val="00D61C20"/>
    <w:rsid w:val="00D71FB6"/>
    <w:rsid w:val="00D814BF"/>
    <w:rsid w:val="00D85A15"/>
    <w:rsid w:val="00D96331"/>
    <w:rsid w:val="00DA291A"/>
    <w:rsid w:val="00DB45C6"/>
    <w:rsid w:val="00DF130E"/>
    <w:rsid w:val="00E20353"/>
    <w:rsid w:val="00E33C56"/>
    <w:rsid w:val="00E413CB"/>
    <w:rsid w:val="00E44776"/>
    <w:rsid w:val="00E44EC6"/>
    <w:rsid w:val="00E5599B"/>
    <w:rsid w:val="00E62953"/>
    <w:rsid w:val="00E827AE"/>
    <w:rsid w:val="00E85962"/>
    <w:rsid w:val="00EA23E2"/>
    <w:rsid w:val="00EA48B6"/>
    <w:rsid w:val="00EC5B3E"/>
    <w:rsid w:val="00EE48EB"/>
    <w:rsid w:val="00F07AB2"/>
    <w:rsid w:val="00F2346C"/>
    <w:rsid w:val="00F243CB"/>
    <w:rsid w:val="00F267E6"/>
    <w:rsid w:val="00F3011B"/>
    <w:rsid w:val="00F306DE"/>
    <w:rsid w:val="00F43E22"/>
    <w:rsid w:val="00F456CB"/>
    <w:rsid w:val="00F4590F"/>
    <w:rsid w:val="00F53BD0"/>
    <w:rsid w:val="00F739F8"/>
    <w:rsid w:val="00F83C89"/>
    <w:rsid w:val="00FA00C5"/>
    <w:rsid w:val="00FC165A"/>
    <w:rsid w:val="00FC5109"/>
    <w:rsid w:val="00FD0708"/>
    <w:rsid w:val="00FD2FD5"/>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E6EDDB"/>
  <w15:docId w15:val="{DDA9C1E2-F32B-084A-9A13-89B1278A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D7A"/>
    <w:rPr>
      <w:sz w:val="24"/>
      <w:szCs w:val="24"/>
      <w:lang w:val="en-US"/>
    </w:rPr>
  </w:style>
  <w:style w:type="paragraph" w:styleId="Titre1">
    <w:name w:val="heading 1"/>
    <w:basedOn w:val="Normal"/>
    <w:next w:val="Normal"/>
    <w:link w:val="Titre1Car"/>
    <w:uiPriority w:val="9"/>
    <w:qFormat/>
    <w:rsid w:val="00D45624"/>
    <w:pPr>
      <w:keepNext/>
      <w:keepLines/>
      <w:spacing w:before="480"/>
      <w:outlineLvl w:val="0"/>
    </w:pPr>
    <w:rPr>
      <w:rFonts w:ascii="Calibri" w:eastAsia="MS Gothic" w:hAnsi="Calibri"/>
      <w:b/>
      <w:bCs/>
      <w:color w:val="345A8A"/>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74CC"/>
    <w:pPr>
      <w:tabs>
        <w:tab w:val="center" w:pos="4536"/>
        <w:tab w:val="right" w:pos="9072"/>
      </w:tabs>
    </w:pPr>
  </w:style>
  <w:style w:type="character" w:customStyle="1" w:styleId="Titre1Car">
    <w:name w:val="Titre 1 Car"/>
    <w:link w:val="Titre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Normal"/>
    <w:qFormat/>
    <w:rsid w:val="00D602E3"/>
    <w:pPr>
      <w:spacing w:after="240" w:line="240" w:lineRule="exact"/>
    </w:pPr>
    <w:rPr>
      <w:rFonts w:ascii="Arial" w:hAnsi="Arial"/>
      <w:sz w:val="20"/>
      <w:szCs w:val="20"/>
      <w:lang w:val="fr-FR"/>
    </w:rPr>
  </w:style>
  <w:style w:type="character" w:customStyle="1" w:styleId="En-tteCar">
    <w:name w:val="En-tête Car"/>
    <w:basedOn w:val="Policepardfaut"/>
    <w:link w:val="En-tte"/>
    <w:uiPriority w:val="99"/>
    <w:rsid w:val="009674CC"/>
  </w:style>
  <w:style w:type="paragraph" w:styleId="Pieddepage">
    <w:name w:val="footer"/>
    <w:basedOn w:val="Normal"/>
    <w:link w:val="PieddepageCar"/>
    <w:uiPriority w:val="99"/>
    <w:unhideWhenUsed/>
    <w:rsid w:val="009674CC"/>
    <w:pPr>
      <w:tabs>
        <w:tab w:val="center" w:pos="4536"/>
        <w:tab w:val="right" w:pos="9072"/>
      </w:tabs>
    </w:pPr>
  </w:style>
  <w:style w:type="character" w:customStyle="1" w:styleId="PieddepageCar">
    <w:name w:val="Pied de page Car"/>
    <w:basedOn w:val="Policepardfaut"/>
    <w:link w:val="Pieddepage"/>
    <w:uiPriority w:val="99"/>
    <w:rsid w:val="009674CC"/>
  </w:style>
  <w:style w:type="character" w:styleId="Numrodepage">
    <w:name w:val="page number"/>
    <w:basedOn w:val="Policepardfaut"/>
    <w:uiPriority w:val="99"/>
    <w:semiHidden/>
    <w:unhideWhenUsed/>
    <w:rsid w:val="009674CC"/>
  </w:style>
  <w:style w:type="paragraph" w:customStyle="1" w:styleId="CBTitre">
    <w:name w:val="CB_Titre"/>
    <w:basedOn w:val="CBCorpsdetexte"/>
    <w:next w:val="CBChapeau"/>
    <w:qFormat/>
    <w:rsid w:val="00640F88"/>
    <w:pPr>
      <w:spacing w:line="280" w:lineRule="exact"/>
    </w:pPr>
    <w:rPr>
      <w:caps/>
      <w:color w:val="D9272E"/>
      <w:sz w:val="28"/>
      <w:szCs w:val="28"/>
    </w:rPr>
  </w:style>
  <w:style w:type="paragraph" w:customStyle="1" w:styleId="CBChapeau">
    <w:name w:val="CB_Chapeau"/>
    <w:basedOn w:val="CBCorpsdetexte"/>
    <w:next w:val="CBCorpsdetexte"/>
    <w:qFormat/>
    <w:rsid w:val="00F3011B"/>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Grilledutableau">
    <w:name w:val="Table Grid"/>
    <w:basedOn w:val="TableauNormal"/>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7CB0"/>
    <w:rPr>
      <w:rFonts w:ascii="Lucida Grande" w:hAnsi="Lucida Grande"/>
      <w:sz w:val="18"/>
      <w:szCs w:val="18"/>
    </w:rPr>
  </w:style>
  <w:style w:type="character" w:customStyle="1" w:styleId="TextedebullesCar">
    <w:name w:val="Texte de bulles Car"/>
    <w:link w:val="Textedebulles"/>
    <w:uiPriority w:val="99"/>
    <w:semiHidden/>
    <w:rsid w:val="00EA7CB0"/>
    <w:rPr>
      <w:rFonts w:ascii="Lucida Grande" w:hAnsi="Lucida Grande" w:cs="Lucida Grande"/>
      <w:sz w:val="18"/>
      <w:szCs w:val="18"/>
    </w:rPr>
  </w:style>
  <w:style w:type="character" w:styleId="Lienhypertexte">
    <w:name w:val="Hyperlink"/>
    <w:rsid w:val="008474B4"/>
    <w:rPr>
      <w:color w:val="0000FF"/>
      <w:u w:val="single"/>
    </w:rPr>
  </w:style>
  <w:style w:type="paragraph" w:customStyle="1" w:styleId="CBEn-tte">
    <w:name w:val="CB_En-tête"/>
    <w:basedOn w:val="CBTitre"/>
    <w:qFormat/>
    <w:rsid w:val="00F55C6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character" w:styleId="Marquedecommentaire">
    <w:name w:val="annotation reference"/>
    <w:basedOn w:val="Policepardfaut"/>
    <w:uiPriority w:val="99"/>
    <w:semiHidden/>
    <w:unhideWhenUsed/>
    <w:rsid w:val="005707AE"/>
    <w:rPr>
      <w:sz w:val="16"/>
      <w:szCs w:val="16"/>
    </w:rPr>
  </w:style>
  <w:style w:type="paragraph" w:styleId="Commentaire">
    <w:name w:val="annotation text"/>
    <w:basedOn w:val="Normal"/>
    <w:link w:val="CommentaireCar"/>
    <w:uiPriority w:val="99"/>
    <w:semiHidden/>
    <w:unhideWhenUsed/>
    <w:rsid w:val="005707AE"/>
    <w:rPr>
      <w:sz w:val="20"/>
      <w:szCs w:val="20"/>
    </w:rPr>
  </w:style>
  <w:style w:type="character" w:customStyle="1" w:styleId="CommentaireCar">
    <w:name w:val="Commentaire Car"/>
    <w:basedOn w:val="Policepardfaut"/>
    <w:link w:val="Commentaire"/>
    <w:uiPriority w:val="99"/>
    <w:semiHidden/>
    <w:rsid w:val="005707AE"/>
    <w:rPr>
      <w:lang w:val="en-US"/>
    </w:rPr>
  </w:style>
  <w:style w:type="paragraph" w:styleId="Objetducommentaire">
    <w:name w:val="annotation subject"/>
    <w:basedOn w:val="Commentaire"/>
    <w:next w:val="Commentaire"/>
    <w:link w:val="ObjetducommentaireCar"/>
    <w:uiPriority w:val="99"/>
    <w:semiHidden/>
    <w:unhideWhenUsed/>
    <w:rsid w:val="005707AE"/>
    <w:rPr>
      <w:b/>
      <w:bCs/>
    </w:rPr>
  </w:style>
  <w:style w:type="character" w:customStyle="1" w:styleId="ObjetducommentaireCar">
    <w:name w:val="Objet du commentaire Car"/>
    <w:basedOn w:val="CommentaireCar"/>
    <w:link w:val="Objetducommentaire"/>
    <w:uiPriority w:val="99"/>
    <w:semiHidden/>
    <w:rsid w:val="005707AE"/>
    <w:rPr>
      <w:b/>
      <w:bCs/>
      <w:lang w:val="en-US"/>
    </w:rPr>
  </w:style>
  <w:style w:type="character" w:styleId="Mentionnonrsolue">
    <w:name w:val="Unresolved Mention"/>
    <w:basedOn w:val="Policepardfaut"/>
    <w:uiPriority w:val="99"/>
    <w:rsid w:val="00386528"/>
    <w:rPr>
      <w:color w:val="605E5C"/>
      <w:shd w:val="clear" w:color="auto" w:fill="E1DFDD"/>
    </w:rPr>
  </w:style>
  <w:style w:type="paragraph" w:styleId="Paragraphedeliste">
    <w:name w:val="List Paragraph"/>
    <w:basedOn w:val="Normal"/>
    <w:uiPriority w:val="34"/>
    <w:qFormat/>
    <w:rsid w:val="002D16E9"/>
    <w:pPr>
      <w:ind w:left="720"/>
      <w:contextualSpacing/>
    </w:pPr>
    <w:rPr>
      <w:rFonts w:asciiTheme="minorHAnsi" w:eastAsiaTheme="minorHAnsi" w:hAnsiTheme="minorHAnsi" w:cstheme="minorBidi"/>
      <w:lang w:val="de-CH" w:eastAsia="en-US"/>
    </w:rPr>
  </w:style>
  <w:style w:type="character" w:styleId="Lienhypertextesuivivisit">
    <w:name w:val="FollowedHyperlink"/>
    <w:basedOn w:val="Policepardfaut"/>
    <w:uiPriority w:val="99"/>
    <w:semiHidden/>
    <w:unhideWhenUsed/>
    <w:rsid w:val="002D16E9"/>
    <w:rPr>
      <w:color w:val="800080" w:themeColor="followedHyperlink"/>
      <w:u w:val="single"/>
    </w:rPr>
  </w:style>
  <w:style w:type="paragraph" w:styleId="Rvision">
    <w:name w:val="Revision"/>
    <w:hidden/>
    <w:uiPriority w:val="99"/>
    <w:semiHidden/>
    <w:rsid w:val="000B4180"/>
    <w:rPr>
      <w:sz w:val="24"/>
      <w:szCs w:val="24"/>
      <w:lang w:val="en-US"/>
    </w:rPr>
  </w:style>
  <w:style w:type="paragraph" w:styleId="Notedebasdepage">
    <w:name w:val="footnote text"/>
    <w:basedOn w:val="Normal"/>
    <w:link w:val="NotedebasdepageCar"/>
    <w:uiPriority w:val="99"/>
    <w:semiHidden/>
    <w:unhideWhenUsed/>
    <w:rsid w:val="002A622D"/>
    <w:rPr>
      <w:sz w:val="20"/>
      <w:szCs w:val="20"/>
    </w:rPr>
  </w:style>
  <w:style w:type="character" w:customStyle="1" w:styleId="NotedebasdepageCar">
    <w:name w:val="Note de bas de page Car"/>
    <w:basedOn w:val="Policepardfaut"/>
    <w:link w:val="Notedebasdepage"/>
    <w:uiPriority w:val="99"/>
    <w:semiHidden/>
    <w:rsid w:val="002A622D"/>
    <w:rPr>
      <w:lang w:val="en-US"/>
    </w:rPr>
  </w:style>
  <w:style w:type="character" w:styleId="Appelnotedebasdep">
    <w:name w:val="footnote reference"/>
    <w:basedOn w:val="Policepardfaut"/>
    <w:uiPriority w:val="99"/>
    <w:semiHidden/>
    <w:unhideWhenUsed/>
    <w:rsid w:val="002A62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29470">
      <w:bodyDiv w:val="1"/>
      <w:marLeft w:val="0"/>
      <w:marRight w:val="0"/>
      <w:marTop w:val="0"/>
      <w:marBottom w:val="0"/>
      <w:divBdr>
        <w:top w:val="none" w:sz="0" w:space="0" w:color="auto"/>
        <w:left w:val="none" w:sz="0" w:space="0" w:color="auto"/>
        <w:bottom w:val="none" w:sz="0" w:space="0" w:color="auto"/>
        <w:right w:val="none" w:sz="0" w:space="0" w:color="auto"/>
      </w:divBdr>
    </w:div>
    <w:div w:id="312174327">
      <w:bodyDiv w:val="1"/>
      <w:marLeft w:val="0"/>
      <w:marRight w:val="0"/>
      <w:marTop w:val="0"/>
      <w:marBottom w:val="0"/>
      <w:divBdr>
        <w:top w:val="none" w:sz="0" w:space="0" w:color="auto"/>
        <w:left w:val="none" w:sz="0" w:space="0" w:color="auto"/>
        <w:bottom w:val="none" w:sz="0" w:space="0" w:color="auto"/>
        <w:right w:val="none" w:sz="0" w:space="0" w:color="auto"/>
      </w:divBdr>
    </w:div>
    <w:div w:id="353582935">
      <w:bodyDiv w:val="1"/>
      <w:marLeft w:val="0"/>
      <w:marRight w:val="0"/>
      <w:marTop w:val="0"/>
      <w:marBottom w:val="0"/>
      <w:divBdr>
        <w:top w:val="none" w:sz="0" w:space="0" w:color="auto"/>
        <w:left w:val="none" w:sz="0" w:space="0" w:color="auto"/>
        <w:bottom w:val="none" w:sz="0" w:space="0" w:color="auto"/>
        <w:right w:val="none" w:sz="0" w:space="0" w:color="auto"/>
      </w:divBdr>
    </w:div>
    <w:div w:id="553001824">
      <w:bodyDiv w:val="1"/>
      <w:marLeft w:val="0"/>
      <w:marRight w:val="0"/>
      <w:marTop w:val="0"/>
      <w:marBottom w:val="0"/>
      <w:divBdr>
        <w:top w:val="none" w:sz="0" w:space="0" w:color="auto"/>
        <w:left w:val="none" w:sz="0" w:space="0" w:color="auto"/>
        <w:bottom w:val="none" w:sz="0" w:space="0" w:color="auto"/>
        <w:right w:val="none" w:sz="0" w:space="0" w:color="auto"/>
      </w:divBdr>
    </w:div>
    <w:div w:id="1686517061">
      <w:bodyDiv w:val="1"/>
      <w:marLeft w:val="0"/>
      <w:marRight w:val="0"/>
      <w:marTop w:val="0"/>
      <w:marBottom w:val="0"/>
      <w:divBdr>
        <w:top w:val="none" w:sz="0" w:space="0" w:color="auto"/>
        <w:left w:val="none" w:sz="0" w:space="0" w:color="auto"/>
        <w:bottom w:val="none" w:sz="0" w:space="0" w:color="auto"/>
        <w:right w:val="none" w:sz="0" w:space="0" w:color="auto"/>
      </w:divBdr>
    </w:div>
    <w:div w:id="1857814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ueckskette.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ia/Library/Group%20Containers/UBF8T346G9.Office/User%20Content.localized/Templates.localized/1_Allemand/DE_CP_2019.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0DDF7-93BF-764A-AC3B-972FDF1E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DE_CP_2019.dotx</Template>
  <TotalTime>0</TotalTime>
  <Pages>2</Pages>
  <Words>909</Words>
  <Characters>5002</Characters>
  <Application>Microsoft Office Word</Application>
  <DocSecurity>0</DocSecurity>
  <Lines>41</Lines>
  <Paragraphs>11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5900</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Sephora Benamran</cp:lastModifiedBy>
  <cp:revision>8</cp:revision>
  <cp:lastPrinted>2014-06-06T13:58:00Z</cp:lastPrinted>
  <dcterms:created xsi:type="dcterms:W3CDTF">2022-04-25T07:07:00Z</dcterms:created>
  <dcterms:modified xsi:type="dcterms:W3CDTF">2022-04-25T09:43:00Z</dcterms:modified>
</cp:coreProperties>
</file>